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51.svgz" ContentType="image/svg+xml;charset=UTF-8"/>
  <Override PartName="/word/media/rId131.svgz" ContentType="image/svg+xml"/>
  <Override PartName="/word/media/rId127.svgz" ContentType="image/svg+xml"/>
  <Override PartName="/word/media/rId123.svgz" ContentType="image/svg+xml"/>
  <Override PartName="/word/media/rId126.png" ContentType="image/png"/>
  <Override PartName="/word/media/rId130.png" ContentType="image/png"/>
  <Override PartName="/word/media/rId134.png" ContentType="image/png"/>
  <Override PartName="/word/media/rId146.png" ContentType="image/png"/>
  <Override PartName="/word/media/rId36.png" ContentType="image/png"/>
  <Override PartName="/word/media/rId33.svgz" ContentType="image/svg+xml"/>
  <Override PartName="/word/media/rId143.svgz" ContentType="image/svg+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Versioned</w:t>
      </w:r>
      <w:r>
        <w:t xml:space="preserve"> </w:t>
      </w:r>
      <w:r>
        <w:t xml:space="preserve">Archive</w:t>
      </w:r>
      <w:r>
        <w:t xml:space="preserve"> </w:t>
      </w:r>
      <w:r>
        <w:t xml:space="preserve">and</w:t>
      </w:r>
      <w:r>
        <w:t xml:space="preserve"> </w:t>
      </w:r>
      <w:r>
        <w:t xml:space="preserve">Review</w:t>
      </w:r>
      <w:r>
        <w:t xml:space="preserve"> </w:t>
      </w:r>
      <w:r>
        <w:t xml:space="preserve">of</w:t>
      </w:r>
      <w:r>
        <w:t xml:space="preserve"> </w:t>
      </w:r>
      <w:r>
        <w:t xml:space="preserve">Biotic</w:t>
      </w:r>
      <w:r>
        <w:t xml:space="preserve"> </w:t>
      </w:r>
      <w:r>
        <w:t xml:space="preserve">Interactions</w:t>
      </w:r>
      <w:r>
        <w:t xml:space="preserve"> </w:t>
      </w:r>
      <w:r>
        <w:t xml:space="preserve">and</w:t>
      </w:r>
      <w:r>
        <w:t xml:space="preserve"> </w:t>
      </w:r>
      <w:r>
        <w:t xml:space="preserve">Taxon</w:t>
      </w:r>
      <w:r>
        <w:t xml:space="preserve"> </w:t>
      </w:r>
      <w:r>
        <w:t xml:space="preserve">Names</w:t>
      </w:r>
      <w:r>
        <w:t xml:space="preserve"> </w:t>
      </w:r>
      <w:r>
        <w:t xml:space="preserve">Found</w:t>
      </w:r>
      <w:r>
        <w:t xml:space="preserve"> </w:t>
      </w:r>
      <w:r>
        <w:t xml:space="preserve">within</w:t>
      </w:r>
      <w:r>
        <w:t xml:space="preserve"> </w:t>
      </w:r>
      <w:r>
        <w:t xml:space="preserve">globalbioticinteractions/bergamo2020</w:t>
      </w:r>
      <w:r>
        <w:t xml:space="preserve"> </w:t>
      </w:r>
      <w:r>
        <w:t xml:space="preserve">hash://md5/15b5f4f373be7e5f2f5272a835f3618f</w:t>
      </w:r>
    </w:p>
    <w:p>
      <w:pPr>
        <w:pStyle w:val="Author"/>
      </w:pPr>
      <w:r>
        <w:t xml:space="preserve">by</w:t>
      </w:r>
      <w:r>
        <w:t xml:space="preserve"> </w:t>
      </w:r>
      <w:r>
        <w:t xml:space="preserve">Nomer,</w:t>
      </w:r>
      <w:r>
        <w:t xml:space="preserve"> </w:t>
      </w:r>
      <w:r>
        <w:t xml:space="preserve">Elton</w:t>
      </w:r>
      <w:r>
        <w:t xml:space="preserve"> </w:t>
      </w:r>
      <w:r>
        <w:t xml:space="preserve">and</w:t>
      </w:r>
      <w:r>
        <w:t xml:space="preserve"> </w:t>
      </w:r>
      <w:r>
        <w:t xml:space="preserve">Preston,</w:t>
      </w:r>
      <w:r>
        <w:t xml:space="preserve"> </w:t>
      </w:r>
      <w:r>
        <w:t xml:space="preserve">three</w:t>
      </w:r>
      <w:r>
        <w:t xml:space="preserve"> </w:t>
      </w:r>
      <w:r>
        <w:t xml:space="preserve">naive</w:t>
      </w:r>
      <w:r>
        <w:t xml:space="preserve"> </w:t>
      </w:r>
      <w:r>
        <w:t xml:space="preserve">review</w:t>
      </w:r>
      <w:r>
        <w:t xml:space="preserve"> </w:t>
      </w:r>
      <w:r>
        <w:t xml:space="preserve">bots</w:t>
      </w:r>
    </w:p>
    <w:p>
      <w:pPr>
        <w:pStyle w:val="Author"/>
      </w:pPr>
      <w:r>
        <w:t xml:space="preserve">review@globalbioticinteractions.org</w:t>
      </w:r>
    </w:p>
    <w:p>
      <w:pPr>
        <w:pStyle w:val="Author"/>
      </w:pPr>
      <w:r>
        <w:t xml:space="preserve">https://globalbioticinteractions.org/contribute</w:t>
      </w:r>
    </w:p>
    <w:p>
      <w:pPr>
        <w:pStyle w:val="Author"/>
      </w:pPr>
      <w:r>
        <w:t xml:space="preserve">https://github.com/globalbioticinteractions/bergamo2020/issues</w:t>
      </w:r>
    </w:p>
    <w:p>
      <w:pPr>
        <w:pStyle w:val="Date"/>
      </w:pPr>
      <w:r>
        <w:t xml:space="preserve">2025-12-08</w:t>
      </w:r>
    </w:p>
    <w:p>
      <w:pPr>
        <w:pStyle w:val="AbstractTitle"/>
      </w:pPr>
      <w:r>
        <w:t xml:space="preserve">Abstract</w:t>
      </w:r>
    </w:p>
    <w:p>
      <w:pPr>
        <w:pStyle w:val="Abstract"/>
      </w:pPr>
      <w:r>
        <w:t xml:space="preserve">Life</w:t>
      </w:r>
      <w:r>
        <w:t xml:space="preserve"> </w:t>
      </w:r>
      <w:r>
        <w:t xml:space="preserve">on</w:t>
      </w:r>
      <w:r>
        <w:t xml:space="preserve"> </w:t>
      </w:r>
      <w:r>
        <w:t xml:space="preserve">Earth</w:t>
      </w:r>
      <w:r>
        <w:t xml:space="preserve"> </w:t>
      </w:r>
      <w:r>
        <w:t xml:space="preserve">is</w:t>
      </w:r>
      <w:r>
        <w:t xml:space="preserve"> </w:t>
      </w:r>
      <w:r>
        <w:t xml:space="preserve">sustained</w:t>
      </w:r>
      <w:r>
        <w:t xml:space="preserve"> </w:t>
      </w:r>
      <w:r>
        <w:t xml:space="preserve">by</w:t>
      </w:r>
      <w:r>
        <w:t xml:space="preserve"> </w:t>
      </w:r>
      <w:r>
        <w:t xml:space="preserve">complex</w:t>
      </w:r>
      <w:r>
        <w:t xml:space="preserve"> </w:t>
      </w:r>
      <w:r>
        <w:t xml:space="preserve">interactions</w:t>
      </w:r>
      <w:r>
        <w:t xml:space="preserve"> </w:t>
      </w:r>
      <w:r>
        <w:t xml:space="preserve">between</w:t>
      </w:r>
      <w:r>
        <w:t xml:space="preserve"> </w:t>
      </w:r>
      <w:r>
        <w:t xml:space="preserve">organisms</w:t>
      </w:r>
      <w:r>
        <w:t xml:space="preserve"> </w:t>
      </w:r>
      <w:r>
        <w:t xml:space="preserve">and</w:t>
      </w:r>
      <w:r>
        <w:t xml:space="preserve"> </w:t>
      </w:r>
      <w:r>
        <w:t xml:space="preserve">their</w:t>
      </w:r>
      <w:r>
        <w:t xml:space="preserve"> </w:t>
      </w:r>
      <w:r>
        <w:t xml:space="preserve">environment.</w:t>
      </w:r>
      <w:r>
        <w:t xml:space="preserve"> </w:t>
      </w:r>
      <w:r>
        <w:t xml:space="preserve">These</w:t>
      </w:r>
      <w:r>
        <w:t xml:space="preserve"> </w:t>
      </w:r>
      <w:r>
        <w:t xml:space="preserve">biotic</w:t>
      </w:r>
      <w:r>
        <w:t xml:space="preserve"> </w:t>
      </w:r>
      <w:r>
        <w:t xml:space="preserve">interactions</w:t>
      </w:r>
      <w:r>
        <w:t xml:space="preserve"> </w:t>
      </w:r>
      <w:r>
        <w:t xml:space="preserve">can</w:t>
      </w:r>
      <w:r>
        <w:t xml:space="preserve"> </w:t>
      </w:r>
      <w:r>
        <w:t xml:space="preserve">be</w:t>
      </w:r>
      <w:r>
        <w:t xml:space="preserve"> </w:t>
      </w:r>
      <w:r>
        <w:t xml:space="preserve">captured</w:t>
      </w:r>
      <w:r>
        <w:t xml:space="preserve"> </w:t>
      </w:r>
      <w:r>
        <w:t xml:space="preserve">in</w:t>
      </w:r>
      <w:r>
        <w:t xml:space="preserve"> </w:t>
      </w:r>
      <w:r>
        <w:t xml:space="preserve">datasets</w:t>
      </w:r>
      <w:r>
        <w:t xml:space="preserve"> </w:t>
      </w:r>
      <w:r>
        <w:t xml:space="preserve">and</w:t>
      </w:r>
      <w:r>
        <w:t xml:space="preserve"> </w:t>
      </w:r>
      <w:r>
        <w:t xml:space="preserve">published</w:t>
      </w:r>
      <w:r>
        <w:t xml:space="preserve"> </w:t>
      </w:r>
      <w:r>
        <w:t xml:space="preserve">digitally.</w:t>
      </w:r>
      <w:r>
        <w:t xml:space="preserve"> </w:t>
      </w:r>
      <w:r>
        <w:t xml:space="preserve">We</w:t>
      </w:r>
      <w:r>
        <w:t xml:space="preserve"> </w:t>
      </w:r>
      <w:r>
        <w:t xml:space="preserve">present</w:t>
      </w:r>
      <w:r>
        <w:t xml:space="preserve"> </w:t>
      </w:r>
      <w:r>
        <w:t xml:space="preserve">a</w:t>
      </w:r>
      <w:r>
        <w:t xml:space="preserve"> </w:t>
      </w:r>
      <w:r>
        <w:t xml:space="preserve">review</w:t>
      </w:r>
      <w:r>
        <w:t xml:space="preserve"> </w:t>
      </w:r>
      <w:r>
        <w:t xml:space="preserve">and</w:t>
      </w:r>
      <w:r>
        <w:t xml:space="preserve"> </w:t>
      </w:r>
      <w:r>
        <w:t xml:space="preserve">archiving</w:t>
      </w:r>
      <w:r>
        <w:t xml:space="preserve"> </w:t>
      </w:r>
      <w:r>
        <w:t xml:space="preserve">process</w:t>
      </w:r>
      <w:r>
        <w:t xml:space="preserve"> </w:t>
      </w:r>
      <w:r>
        <w:t xml:space="preserve">for</w:t>
      </w:r>
      <w:r>
        <w:t xml:space="preserve"> </w:t>
      </w:r>
      <w:r>
        <w:t xml:space="preserve">such</w:t>
      </w:r>
      <w:r>
        <w:t xml:space="preserve"> </w:t>
      </w:r>
      <w:r>
        <w:t xml:space="preserve">an</w:t>
      </w:r>
      <w:r>
        <w:t xml:space="preserve"> </w:t>
      </w:r>
      <w:r>
        <w:t xml:space="preserve">openly</w:t>
      </w:r>
      <w:r>
        <w:t xml:space="preserve"> </w:t>
      </w:r>
      <w:r>
        <w:t xml:space="preserve">accessible</w:t>
      </w:r>
      <w:r>
        <w:t xml:space="preserve"> </w:t>
      </w:r>
      <w:r>
        <w:t xml:space="preserve">digital</w:t>
      </w:r>
      <w:r>
        <w:t xml:space="preserve"> </w:t>
      </w:r>
      <w:r>
        <w:t xml:space="preserve">interactions</w:t>
      </w:r>
      <w:r>
        <w:t xml:space="preserve"> </w:t>
      </w:r>
      <w:r>
        <w:t xml:space="preserve">dataset</w:t>
      </w:r>
      <w:r>
        <w:t xml:space="preserve"> </w:t>
      </w:r>
      <w:r>
        <w:t xml:space="preserve">of</w:t>
      </w:r>
      <w:r>
        <w:t xml:space="preserve"> </w:t>
      </w:r>
      <w:r>
        <w:t xml:space="preserve">known</w:t>
      </w:r>
      <w:r>
        <w:t xml:space="preserve"> </w:t>
      </w:r>
      <w:r>
        <w:t xml:space="preserve">origin</w:t>
      </w:r>
      <w:r>
        <w:t xml:space="preserve"> </w:t>
      </w:r>
      <w:r>
        <w:t xml:space="preserve">and</w:t>
      </w:r>
      <w:r>
        <w:t xml:space="preserve"> </w:t>
      </w:r>
      <w:r>
        <w:t xml:space="preserve">discuss</w:t>
      </w:r>
      <w:r>
        <w:t xml:space="preserve"> </w:t>
      </w:r>
      <w:r>
        <w:t xml:space="preserve">its</w:t>
      </w:r>
      <w:r>
        <w:t xml:space="preserve"> </w:t>
      </w:r>
      <w:r>
        <w:t xml:space="preserve">outcome.</w:t>
      </w:r>
      <w:r>
        <w:t xml:space="preserve"> </w:t>
      </w:r>
      <w:r>
        <w:t xml:space="preserve">The</w:t>
      </w:r>
      <w:r>
        <w:t xml:space="preserve"> </w:t>
      </w:r>
      <w:r>
        <w:t xml:space="preserve">dataset</w:t>
      </w:r>
      <w:r>
        <w:t xml:space="preserve"> </w:t>
      </w:r>
      <w:r>
        <w:t xml:space="preserve">under</w:t>
      </w:r>
      <w:r>
        <w:t xml:space="preserve"> </w:t>
      </w:r>
      <w:r>
        <w:t xml:space="preserve">review,</w:t>
      </w:r>
      <w:r>
        <w:t xml:space="preserve"> </w:t>
      </w:r>
      <w:r>
        <w:t xml:space="preserve">named</w:t>
      </w:r>
      <w:r>
        <w:t xml:space="preserve"> </w:t>
      </w:r>
      <w:r>
        <w:t xml:space="preserve">globalbioticinteractions/bergamo2020,</w:t>
      </w:r>
      <w:r>
        <w:t xml:space="preserve"> </w:t>
      </w:r>
      <w:r>
        <w:t xml:space="preserve">has</w:t>
      </w:r>
      <w:r>
        <w:t xml:space="preserve"> </w:t>
      </w:r>
      <w:r>
        <w:t xml:space="preserve">fingerprint</w:t>
      </w:r>
      <w:r>
        <w:t xml:space="preserve"> </w:t>
      </w:r>
      <w:r>
        <w:t xml:space="preserve">hash://md5/15b5f4f373be7e5f2f5272a835f3618f,</w:t>
      </w:r>
      <w:r>
        <w:t xml:space="preserve"> </w:t>
      </w:r>
      <w:r>
        <w:t xml:space="preserve">is</w:t>
      </w:r>
      <w:r>
        <w:t xml:space="preserve"> </w:t>
      </w:r>
      <w:r>
        <w:t xml:space="preserve">81.0KiB</w:t>
      </w:r>
      <w:r>
        <w:t xml:space="preserve"> </w:t>
      </w:r>
      <w:r>
        <w:t xml:space="preserve">in</w:t>
      </w:r>
      <w:r>
        <w:t xml:space="preserve"> </w:t>
      </w:r>
      <w:r>
        <w:t xml:space="preserve">size</w:t>
      </w:r>
      <w:r>
        <w:t xml:space="preserve"> </w:t>
      </w:r>
      <w:r>
        <w:t xml:space="preserve">and</w:t>
      </w:r>
      <w:r>
        <w:t xml:space="preserve"> </w:t>
      </w:r>
      <w:r>
        <w:t xml:space="preserve">contains</w:t>
      </w:r>
      <w:r>
        <w:t xml:space="preserve"> </w:t>
      </w:r>
      <w:r>
        <w:t xml:space="preserve">0</w:t>
      </w:r>
      <w:r>
        <w:t xml:space="preserve"> </w:t>
      </w:r>
      <w:r>
        <w:t xml:space="preserve">interaction</w:t>
      </w:r>
      <w:r>
        <w:t xml:space="preserve"> </w:t>
      </w:r>
      <w:r>
        <w:t xml:space="preserve">with</w:t>
      </w:r>
      <w:r>
        <w:t xml:space="preserve"> </w:t>
      </w:r>
      <w:r>
        <w:t xml:space="preserve">0</w:t>
      </w:r>
      <w:r>
        <w:t xml:space="preserve"> </w:t>
      </w:r>
      <w:r>
        <w:t xml:space="preserve">unique</w:t>
      </w:r>
      <w:r>
        <w:t xml:space="preserve"> </w:t>
      </w:r>
      <w:r>
        <w:t xml:space="preserve">type</w:t>
      </w:r>
      <w:r>
        <w:t xml:space="preserve"> </w:t>
      </w:r>
      <w:r>
        <w:t xml:space="preserve">of</w:t>
      </w:r>
      <w:r>
        <w:t xml:space="preserve"> </w:t>
      </w:r>
      <w:r>
        <w:t xml:space="preserve">association</w:t>
      </w:r>
      <w:r>
        <w:t xml:space="preserve"> </w:t>
      </w:r>
      <w:r>
        <w:t xml:space="preserve">(e.g.,</w:t>
      </w:r>
      <w:r>
        <w:t xml:space="preserve"> </w:t>
      </w:r>
      <w:r>
        <w:t xml:space="preserve">)</w:t>
      </w:r>
      <w:r>
        <w:t xml:space="preserve"> </w:t>
      </w:r>
      <w:r>
        <w:t xml:space="preserve">between</w:t>
      </w:r>
      <w:r>
        <w:t xml:space="preserve"> </w:t>
      </w:r>
      <w:r>
        <w:t xml:space="preserve">0</w:t>
      </w:r>
      <w:r>
        <w:t xml:space="preserve"> </w:t>
      </w:r>
      <w:r>
        <w:t xml:space="preserve">primary</w:t>
      </w:r>
      <w:r>
        <w:t xml:space="preserve"> </w:t>
      </w:r>
      <w:r>
        <w:t xml:space="preserve">taxon</w:t>
      </w:r>
      <w:r>
        <w:t xml:space="preserve"> </w:t>
      </w:r>
      <w:r>
        <w:t xml:space="preserve">(e.g.,</w:t>
      </w:r>
      <w:r>
        <w:t xml:space="preserve"> </w:t>
      </w:r>
      <w:r>
        <w:t xml:space="preserve">)</w:t>
      </w:r>
      <w:r>
        <w:t xml:space="preserve"> </w:t>
      </w:r>
      <w:r>
        <w:t xml:space="preserve">and</w:t>
      </w:r>
      <w:r>
        <w:t xml:space="preserve"> </w:t>
      </w:r>
      <w:r>
        <w:t xml:space="preserve">0</w:t>
      </w:r>
      <w:r>
        <w:t xml:space="preserve"> </w:t>
      </w:r>
      <w:r>
        <w:t xml:space="preserve">associated</w:t>
      </w:r>
      <w:r>
        <w:t xml:space="preserve"> </w:t>
      </w:r>
      <w:r>
        <w:t xml:space="preserve">taxon</w:t>
      </w:r>
      <w:r>
        <w:t xml:space="preserve"> </w:t>
      </w:r>
      <w:r>
        <w:t xml:space="preserve">(e.g.,</w:t>
      </w:r>
      <w:r>
        <w:t xml:space="preserve"> </w:t>
      </w:r>
      <w:r>
        <w:t xml:space="preserve">).</w:t>
      </w:r>
      <w:r>
        <w:t xml:space="preserve"> </w:t>
      </w:r>
      <w:r>
        <w:t xml:space="preserve">This</w:t>
      </w:r>
      <w:r>
        <w:t xml:space="preserve"> </w:t>
      </w:r>
      <w:r>
        <w:t xml:space="preserve">report</w:t>
      </w:r>
      <w:r>
        <w:t xml:space="preserve"> </w:t>
      </w:r>
      <w:r>
        <w:t xml:space="preserve">includes</w:t>
      </w:r>
      <w:r>
        <w:t xml:space="preserve"> </w:t>
      </w:r>
      <w:r>
        <w:t xml:space="preserve">detailed</w:t>
      </w:r>
      <w:r>
        <w:t xml:space="preserve"> </w:t>
      </w:r>
      <w:r>
        <w:t xml:space="preserve">summaries</w:t>
      </w:r>
      <w:r>
        <w:t xml:space="preserve"> </w:t>
      </w:r>
      <w:r>
        <w:t xml:space="preserve">of</w:t>
      </w:r>
      <w:r>
        <w:t xml:space="preserve"> </w:t>
      </w:r>
      <w:r>
        <w:t xml:space="preserve">interaction</w:t>
      </w:r>
      <w:r>
        <w:t xml:space="preserve"> </w:t>
      </w:r>
      <w:r>
        <w:t xml:space="preserve">data,</w:t>
      </w:r>
      <w:r>
        <w:t xml:space="preserve"> </w:t>
      </w:r>
      <w:r>
        <w:t xml:space="preserve">a</w:t>
      </w:r>
      <w:r>
        <w:t xml:space="preserve"> </w:t>
      </w:r>
      <w:r>
        <w:t xml:space="preserve">taxonomic</w:t>
      </w:r>
      <w:r>
        <w:t xml:space="preserve"> </w:t>
      </w:r>
      <w:r>
        <w:t xml:space="preserve">review</w:t>
      </w:r>
      <w:r>
        <w:t xml:space="preserve"> </w:t>
      </w:r>
      <w:r>
        <w:t xml:space="preserve">from</w:t>
      </w:r>
      <w:r>
        <w:t xml:space="preserve"> </w:t>
      </w:r>
      <w:r>
        <w:t xml:space="preserve">multiple</w:t>
      </w:r>
      <w:r>
        <w:t xml:space="preserve"> </w:t>
      </w:r>
      <w:r>
        <w:t xml:space="preserve">catalogs,</w:t>
      </w:r>
      <w:r>
        <w:t xml:space="preserve"> </w:t>
      </w:r>
      <w:r>
        <w:t xml:space="preserve">and</w:t>
      </w:r>
      <w:r>
        <w:t xml:space="preserve"> </w:t>
      </w:r>
      <w:r>
        <w:t xml:space="preserve">an</w:t>
      </w:r>
      <w:r>
        <w:t xml:space="preserve"> </w:t>
      </w:r>
      <w:r>
        <w:t xml:space="preserve">archived</w:t>
      </w:r>
      <w:r>
        <w:t xml:space="preserve"> </w:t>
      </w:r>
      <w:r>
        <w:t xml:space="preserve">version</w:t>
      </w:r>
      <w:r>
        <w:t xml:space="preserve"> </w:t>
      </w:r>
      <w:r>
        <w:t xml:space="preserve">of</w:t>
      </w:r>
      <w:r>
        <w:t xml:space="preserve"> </w:t>
      </w:r>
      <w:r>
        <w:t xml:space="preserve">the</w:t>
      </w:r>
      <w:r>
        <w:t xml:space="preserve"> </w:t>
      </w:r>
      <w:r>
        <w:t xml:space="preserve">dataset</w:t>
      </w:r>
      <w:r>
        <w:t xml:space="preserve"> </w:t>
      </w:r>
      <w:r>
        <w:t xml:space="preserve">from</w:t>
      </w:r>
      <w:r>
        <w:t xml:space="preserve"> </w:t>
      </w:r>
      <w:r>
        <w:t xml:space="preserve">which</w:t>
      </w:r>
      <w:r>
        <w:t xml:space="preserve"> </w:t>
      </w:r>
      <w:r>
        <w:t xml:space="preserve">the</w:t>
      </w:r>
      <w:r>
        <w:t xml:space="preserve"> </w:t>
      </w:r>
      <w:r>
        <w:t xml:space="preserve">reviews</w:t>
      </w:r>
      <w:r>
        <w:t xml:space="preserve"> </w:t>
      </w:r>
      <w:r>
        <w:t xml:space="preserve">are</w:t>
      </w:r>
      <w:r>
        <w:t xml:space="preserve"> </w:t>
      </w:r>
      <w:r>
        <w:t xml:space="preserve">derived.</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2" w:name="introduction"/>
    <w:p>
      <w:pPr>
        <w:pStyle w:val="Heading1"/>
      </w:pPr>
      <w:r>
        <w:t xml:space="preserve">Introduction</w:t>
      </w:r>
    </w:p>
    <w:bookmarkStart w:id="21" w:name="data-review-and-archive"/>
    <w:p>
      <w:pPr>
        <w:pStyle w:val="Heading2"/>
      </w:pPr>
      <w:r>
        <w:t xml:space="preserve">Data Review and Archive</w:t>
      </w:r>
    </w:p>
    <w:p>
      <w:pPr>
        <w:pStyle w:val="FirstParagraph"/>
      </w:pPr>
      <w:r>
        <w:t xml:space="preserve">Data review and archiving can be a time-consuming process, especially when done manually. This review report aims to help facilitate both activities. It automates the archiving of datasets, including Darwin Core archives, and is a citable backup of a version of the dataset. Additionally, an automatic review of species interaction claims made in the dataset is generated and registered with Global Biotic Interactions</w:t>
      </w:r>
      <w:r>
        <w:t xml:space="preserve"> </w:t>
      </w:r>
      <w:r>
        <w:t xml:space="preserve">(J. H. Poelen, Simons, and Mungall 2014)</w:t>
      </w:r>
      <w:r>
        <w:t xml:space="preserve">.</w:t>
      </w:r>
    </w:p>
    <w:p>
      <w:pPr>
        <w:pStyle w:val="BodyText"/>
      </w:pPr>
      <w:r>
        <w:t xml:space="preserve">This review includes summary statistics about, and observations about, the dataset under review :</w:t>
      </w:r>
    </w:p>
    <w:p>
      <w:pPr>
        <w:pStyle w:val="BlockText"/>
      </w:pPr>
      <w:r>
        <w:t xml:space="preserve">hash://md5/15b5f4f373be7e5f2f5272a835f3618f</w:t>
      </w:r>
    </w:p>
    <w:p>
      <w:pPr>
        <w:pStyle w:val="FirstParagraph"/>
      </w:pPr>
      <w:r>
        <w:t xml:space="preserve">For additional metadata related to this dataset, please visit</w:t>
      </w:r>
      <w:r>
        <w:t xml:space="preserve"> </w:t>
      </w:r>
      <w:hyperlink r:id="rId20">
        <w:r>
          <w:rPr>
            <w:rStyle w:val="Hyperlink"/>
          </w:rPr>
          <w:t xml:space="preserve">https://github.com/globalbioticinteractions/bergamo2020</w:t>
        </w:r>
      </w:hyperlink>
      <w:r>
        <w:t xml:space="preserve"> </w:t>
      </w:r>
      <w:r>
        <w:t xml:space="preserve">and inspect associated metadata files including, but not limited to,</w:t>
      </w:r>
      <w:r>
        <w:t xml:space="preserve"> </w:t>
      </w:r>
      <w:r>
        <w:rPr>
          <w:iCs/>
          <w:i/>
        </w:rPr>
        <w:t xml:space="preserve">README.md</w:t>
      </w:r>
      <w:r>
        <w:t xml:space="preserve">,</w:t>
      </w:r>
      <w:r>
        <w:t xml:space="preserve"> </w:t>
      </w:r>
      <w:r>
        <w:rPr>
          <w:iCs/>
          <w:i/>
        </w:rPr>
        <w:t xml:space="preserve">eml.xml</w:t>
      </w:r>
      <w:r>
        <w:t xml:space="preserve">, and/or</w:t>
      </w:r>
      <w:r>
        <w:t xml:space="preserve"> </w:t>
      </w:r>
      <w:r>
        <w:rPr>
          <w:iCs/>
          <w:i/>
        </w:rPr>
        <w:t xml:space="preserve">globi.json</w:t>
      </w:r>
      <w:r>
        <w:t xml:space="preserve">.</w:t>
      </w:r>
    </w:p>
    <w:bookmarkEnd w:id="21"/>
    <w:bookmarkEnd w:id="22"/>
    <w:bookmarkStart w:id="40" w:name="methods"/>
    <w:p>
      <w:pPr>
        <w:pStyle w:val="Heading1"/>
      </w:pPr>
      <w:r>
        <w:t xml:space="preserve">Methods</w:t>
      </w:r>
    </w:p>
    <w:p>
      <w:pPr>
        <w:pStyle w:val="FirstParagraph"/>
      </w:pPr>
      <w:r>
        <w:t xml:space="preserve">The review is performed through programmatic scripts that leverage tools like Preston</w:t>
      </w:r>
      <w:r>
        <w:t xml:space="preserve"> </w:t>
      </w:r>
      <w:r>
        <w:t xml:space="preserve">(Elliott et al. 2025)</w:t>
      </w:r>
      <w:r>
        <w:t xml:space="preserve">, Elton</w:t>
      </w:r>
      <w:r>
        <w:t xml:space="preserve"> </w:t>
      </w:r>
      <w:r>
        <w:t xml:space="preserve">(Kuhn, Poelen, and Leinweber 2025)</w:t>
      </w:r>
      <w:r>
        <w:t xml:space="preserve">, Nomer</w:t>
      </w:r>
      <w:r>
        <w:t xml:space="preserve"> </w:t>
      </w:r>
      <w:r>
        <w:t xml:space="preserve">(Salim and Poelen 2025)</w:t>
      </w:r>
      <w:r>
        <w:t xml:space="preserve">, globinizer</w:t>
      </w:r>
      <w:r>
        <w:t xml:space="preserve"> </w:t>
      </w:r>
      <w:r>
        <w:t xml:space="preserve">(J. Poelen, Seltmann, and Mietchen 2024)</w:t>
      </w:r>
      <w:r>
        <w:t xml:space="preserve"> </w:t>
      </w:r>
      <w:r>
        <w:t xml:space="preserve">combined with third-party tools like grep, mlr, tail and head.</w:t>
      </w:r>
    </w:p>
    <w:p>
      <w:pPr>
        <w:pStyle w:val="TableCaption"/>
      </w:pPr>
      <w:r>
        <w:t xml:space="preserve">Tools used in this review process</w:t>
      </w:r>
    </w:p>
    <w:tbl>
      <w:tblPr>
        <w:tblStyle w:val="Table"/>
        <w:tblW w:type="pct" w:w="5000"/>
        <w:tblLook w:firstRow="1" w:lastRow="0" w:firstColumn="0" w:lastColumn="0" w:noHBand="0" w:noVBand="0" w:val="0020"/>
        <w:jc w:val="start"/>
        <w:tblLayout w:type="fixed"/>
        <w:tblCaption w:val="Tools used in this review process"/>
      </w:tblPr>
      <w:tblGrid>
        <w:gridCol w:w="3960"/>
        <w:gridCol w:w="3960"/>
      </w:tblGrid>
      <w:tr>
        <w:trPr>
          <w:tblHeader w:val="true"/>
        </w:trPr>
        <w:tc>
          <w:tcPr/>
          <w:p>
            <w:pPr>
              <w:pStyle w:val="Compact"/>
              <w:jc w:val="left"/>
            </w:pPr>
            <w:r>
              <w:t xml:space="preserve">tool name</w:t>
            </w:r>
          </w:p>
        </w:tc>
        <w:tc>
          <w:tcPr/>
          <w:p>
            <w:pPr>
              <w:pStyle w:val="Compact"/>
              <w:jc w:val="left"/>
            </w:pPr>
            <w:r>
              <w:t xml:space="preserve">version</w:t>
            </w:r>
          </w:p>
        </w:tc>
      </w:tr>
      <w:tr>
        <w:tc>
          <w:tcPr/>
          <w:p>
            <w:pPr>
              <w:pStyle w:val="Compact"/>
              <w:jc w:val="left"/>
            </w:pPr>
            <w:hyperlink r:id="rId23">
              <w:r>
                <w:rPr>
                  <w:rStyle w:val="Hyperlink"/>
                </w:rPr>
                <w:t xml:space="preserve">preston</w:t>
              </w:r>
            </w:hyperlink>
          </w:p>
        </w:tc>
        <w:tc>
          <w:tcPr/>
          <w:p>
            <w:pPr>
              <w:pStyle w:val="Compact"/>
              <w:jc w:val="left"/>
            </w:pPr>
            <w:r>
              <w:t xml:space="preserve">0.11.1</w:t>
            </w:r>
          </w:p>
        </w:tc>
      </w:tr>
      <w:tr>
        <w:tc>
          <w:tcPr/>
          <w:p>
            <w:pPr>
              <w:pStyle w:val="Compact"/>
              <w:jc w:val="left"/>
            </w:pPr>
            <w:hyperlink r:id="rId24">
              <w:r>
                <w:rPr>
                  <w:rStyle w:val="Hyperlink"/>
                </w:rPr>
                <w:t xml:space="preserve">elton</w:t>
              </w:r>
            </w:hyperlink>
          </w:p>
        </w:tc>
        <w:tc>
          <w:tcPr/>
          <w:p>
            <w:pPr>
              <w:pStyle w:val="Compact"/>
              <w:jc w:val="left"/>
            </w:pPr>
            <w:r>
              <w:t xml:space="preserve">0.15.13</w:t>
            </w:r>
          </w:p>
        </w:tc>
      </w:tr>
      <w:tr>
        <w:tc>
          <w:tcPr/>
          <w:p>
            <w:pPr>
              <w:pStyle w:val="Compact"/>
              <w:jc w:val="left"/>
            </w:pPr>
            <w:hyperlink r:id="rId25">
              <w:r>
                <w:rPr>
                  <w:rStyle w:val="Hyperlink"/>
                </w:rPr>
                <w:t xml:space="preserve">nomer</w:t>
              </w:r>
            </w:hyperlink>
          </w:p>
        </w:tc>
        <w:tc>
          <w:tcPr/>
          <w:p>
            <w:pPr>
              <w:pStyle w:val="Compact"/>
              <w:jc w:val="left"/>
            </w:pPr>
            <w:r>
              <w:t xml:space="preserve">0.5.17</w:t>
            </w:r>
          </w:p>
        </w:tc>
      </w:tr>
      <w:tr>
        <w:tc>
          <w:tcPr/>
          <w:p>
            <w:pPr>
              <w:pStyle w:val="Compact"/>
              <w:jc w:val="left"/>
            </w:pPr>
            <w:hyperlink r:id="rId26">
              <w:r>
                <w:rPr>
                  <w:rStyle w:val="Hyperlink"/>
                </w:rPr>
                <w:t xml:space="preserve">globinizer</w:t>
              </w:r>
            </w:hyperlink>
          </w:p>
        </w:tc>
        <w:tc>
          <w:tcPr/>
          <w:p>
            <w:pPr>
              <w:pStyle w:val="Compact"/>
              <w:jc w:val="left"/>
            </w:pPr>
            <w:r>
              <w:t xml:space="preserve">0.4.0</w:t>
            </w:r>
          </w:p>
        </w:tc>
      </w:tr>
      <w:tr>
        <w:tc>
          <w:tcPr/>
          <w:p>
            <w:pPr>
              <w:pStyle w:val="Compact"/>
              <w:jc w:val="left"/>
            </w:pPr>
            <w:hyperlink r:id="rId27">
              <w:r>
                <w:rPr>
                  <w:rStyle w:val="Hyperlink"/>
                </w:rPr>
                <w:t xml:space="preserve">mlr</w:t>
              </w:r>
            </w:hyperlink>
          </w:p>
        </w:tc>
        <w:tc>
          <w:tcPr/>
          <w:p>
            <w:pPr>
              <w:pStyle w:val="Compact"/>
              <w:jc w:val="left"/>
            </w:pPr>
            <w:r>
              <w:t xml:space="preserve">6.0.0</w:t>
            </w:r>
          </w:p>
        </w:tc>
      </w:tr>
      <w:tr>
        <w:tc>
          <w:tcPr/>
          <w:p>
            <w:pPr>
              <w:pStyle w:val="Compact"/>
              <w:jc w:val="left"/>
            </w:pPr>
            <w:hyperlink r:id="rId28">
              <w:r>
                <w:rPr>
                  <w:rStyle w:val="Hyperlink"/>
                </w:rPr>
                <w:t xml:space="preserve">jq</w:t>
              </w:r>
            </w:hyperlink>
          </w:p>
        </w:tc>
        <w:tc>
          <w:tcPr/>
          <w:p>
            <w:pPr>
              <w:pStyle w:val="Compact"/>
              <w:jc w:val="left"/>
            </w:pPr>
            <w:r>
              <w:t xml:space="preserve">1.6</w:t>
            </w:r>
          </w:p>
        </w:tc>
      </w:tr>
      <w:tr>
        <w:tc>
          <w:tcPr/>
          <w:p>
            <w:pPr>
              <w:pStyle w:val="Compact"/>
              <w:jc w:val="left"/>
            </w:pPr>
            <w:hyperlink r:id="rId29">
              <w:r>
                <w:rPr>
                  <w:rStyle w:val="Hyperlink"/>
                </w:rPr>
                <w:t xml:space="preserve">yq</w:t>
              </w:r>
            </w:hyperlink>
          </w:p>
        </w:tc>
        <w:tc>
          <w:tcPr/>
          <w:p>
            <w:pPr>
              <w:pStyle w:val="Compact"/>
              <w:jc w:val="left"/>
            </w:pPr>
            <w:r>
              <w:t xml:space="preserve">4.25.3</w:t>
            </w:r>
          </w:p>
        </w:tc>
      </w:tr>
      <w:tr>
        <w:tc>
          <w:tcPr/>
          <w:p>
            <w:pPr>
              <w:pStyle w:val="Compact"/>
              <w:jc w:val="left"/>
            </w:pPr>
            <w:hyperlink r:id="rId30">
              <w:r>
                <w:rPr>
                  <w:rStyle w:val="Hyperlink"/>
                </w:rPr>
                <w:t xml:space="preserve">pandoc</w:t>
              </w:r>
            </w:hyperlink>
          </w:p>
        </w:tc>
        <w:tc>
          <w:tcPr/>
          <w:p>
            <w:pPr>
              <w:pStyle w:val="Compact"/>
              <w:jc w:val="left"/>
            </w:pPr>
            <w:r>
              <w:t xml:space="preserve">3.1.6.1</w:t>
            </w:r>
          </w:p>
        </w:tc>
      </w:tr>
      <w:tr>
        <w:tc>
          <w:tcPr/>
          <w:p>
            <w:pPr>
              <w:pStyle w:val="Compact"/>
              <w:jc w:val="left"/>
            </w:pPr>
            <w:hyperlink r:id="rId31">
              <w:r>
                <w:rPr>
                  <w:rStyle w:val="Hyperlink"/>
                </w:rPr>
                <w:t xml:space="preserve">duckdb</w:t>
              </w:r>
            </w:hyperlink>
          </w:p>
        </w:tc>
        <w:tc>
          <w:tcPr/>
          <w:p>
            <w:pPr>
              <w:pStyle w:val="Compact"/>
              <w:jc w:val="left"/>
            </w:pPr>
            <w:r>
              <w:t xml:space="preserve">1.3.1</w:t>
            </w:r>
          </w:p>
        </w:tc>
      </w:tr>
    </w:tbl>
    <w:p>
      <w:pPr>
        <w:pStyle w:val="BodyText"/>
      </w:pPr>
      <w:r>
        <w:t xml:space="preserve">The review process can be described in the form of the script below</w:t>
      </w:r>
      <w:r>
        <w:t xml:space="preserve"> </w:t>
      </w:r>
      <w:r>
        <w:rPr>
          <w:rStyle w:val="FootnoteReference"/>
        </w:rPr>
        <w:footnoteReference w:id="32"/>
      </w:r>
      <w:r>
        <w:t xml:space="preserve">.</w:t>
      </w:r>
    </w:p>
    <w:p>
      <w:pPr>
        <w:pStyle w:val="SourceCode"/>
      </w:pPr>
      <w:r>
        <w:rPr>
          <w:rStyle w:val="VerbatimChar"/>
        </w:rPr>
        <w:t xml:space="preserve"># get versioned copy of the dataset (size approx. 81.0KiB) under review </w:t>
      </w:r>
      <w:r>
        <w:br/>
      </w:r>
      <w:r>
        <w:rPr>
          <w:rStyle w:val="VerbatimChar"/>
        </w:rPr>
        <w:t xml:space="preserve">elton pull globalbioticinteractions/bergamo2020</w:t>
      </w:r>
      <w:r>
        <w:br/>
      </w:r>
      <w:r>
        <w:br/>
      </w:r>
      <w:r>
        <w:rPr>
          <w:rStyle w:val="VerbatimChar"/>
        </w:rPr>
        <w:t xml:space="preserve"># generate review notes</w:t>
      </w:r>
      <w:r>
        <w:br/>
      </w:r>
      <w:r>
        <w:rPr>
          <w:rStyle w:val="VerbatimChar"/>
        </w:rPr>
        <w:t xml:space="preserve">elton review globalbioticinteractions/bergamo2020\</w:t>
      </w:r>
      <w:r>
        <w:br/>
      </w:r>
      <w:r>
        <w:rPr>
          <w:rStyle w:val="VerbatimChar"/>
        </w:rPr>
        <w:t xml:space="preserve"> &gt; review.tsv</w:t>
      </w:r>
      <w:r>
        <w:br/>
      </w:r>
      <w:r>
        <w:br/>
      </w:r>
      <w:r>
        <w:rPr>
          <w:rStyle w:val="VerbatimChar"/>
        </w:rPr>
        <w:t xml:space="preserve"># export indexed interaction records</w:t>
      </w:r>
      <w:r>
        <w:br/>
      </w:r>
      <w:r>
        <w:rPr>
          <w:rStyle w:val="VerbatimChar"/>
        </w:rPr>
        <w:t xml:space="preserve">elton interactions globalbioticinteractions/bergamo2020\</w:t>
      </w:r>
      <w:r>
        <w:br/>
      </w:r>
      <w:r>
        <w:rPr>
          <w:rStyle w:val="VerbatimChar"/>
        </w:rPr>
        <w:t xml:space="preserve"> &gt; interactions.tsv</w:t>
      </w:r>
      <w:r>
        <w:br/>
      </w:r>
      <w:r>
        <w:br/>
      </w:r>
      <w:r>
        <w:rPr>
          <w:rStyle w:val="VerbatimChar"/>
        </w:rPr>
        <w:t xml:space="preserve"># export names and align them with the Catalogue of Life using Nomer </w:t>
      </w:r>
      <w:r>
        <w:br/>
      </w:r>
      <w:r>
        <w:rPr>
          <w:rStyle w:val="VerbatimChar"/>
        </w:rPr>
        <w:t xml:space="preserve">elton names globalbioticinteractions/bergamo2020\</w:t>
      </w:r>
      <w:r>
        <w:br/>
      </w:r>
      <w:r>
        <w:rPr>
          <w:rStyle w:val="VerbatimChar"/>
        </w:rPr>
        <w:t xml:space="preserve"> | nomer append col\</w:t>
      </w:r>
      <w:r>
        <w:br/>
      </w:r>
      <w:r>
        <w:rPr>
          <w:rStyle w:val="VerbatimChar"/>
        </w:rPr>
        <w:t xml:space="preserve"> &gt; name-alignment.tsv</w:t>
      </w:r>
    </w:p>
    <w:p>
      <w:pPr>
        <w:pStyle w:val="FirstParagraph"/>
      </w:pPr>
      <w:r>
        <w:t xml:space="preserve">or visually, in a process diagram.</w:t>
      </w:r>
    </w:p>
    <w:p>
      <w:pPr>
        <w:pStyle w:val="CaptionedFigure"/>
      </w:pPr>
      <w:r>
        <w:drawing>
          <wp:inline>
            <wp:extent cx="5334000" cy="926263"/>
            <wp:effectExtent b="0" l="0" r="0" t="0"/>
            <wp:docPr descr="Review Process Overview" title="" id="34" name="Picture"/>
            <a:graphic>
              <a:graphicData uri="http://schemas.openxmlformats.org/drawingml/2006/picture">
                <pic:pic>
                  <pic:nvPicPr>
                    <pic:cNvPr descr="process.svg" id="35" name="Picture"/>
                    <pic:cNvPicPr>
                      <a:picLocks noChangeArrowheads="1" noChangeAspect="1"/>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bwMode="auto">
                    <a:xfrm>
                      <a:off x="0" y="0"/>
                      <a:ext cx="5334000" cy="926263"/>
                    </a:xfrm>
                    <a:prstGeom prst="rect">
                      <a:avLst/>
                    </a:prstGeom>
                    <a:noFill/>
                    <a:ln w="9525">
                      <a:noFill/>
                      <a:headEnd/>
                      <a:tailEnd/>
                    </a:ln>
                  </pic:spPr>
                </pic:pic>
              </a:graphicData>
            </a:graphic>
          </wp:inline>
        </w:drawing>
      </w:r>
    </w:p>
    <w:p>
      <w:pPr>
        <w:pStyle w:val="ImageCaption"/>
      </w:pPr>
      <w:r>
        <w:t xml:space="preserve">Review Process Overview</w:t>
      </w:r>
    </w:p>
    <w:p>
      <w:pPr>
        <w:pStyle w:val="BodyText"/>
      </w:pPr>
      <w:r>
        <w:t xml:space="preserve">You can find a copy of the full review script at</w:t>
      </w:r>
      <w:r>
        <w:t xml:space="preserve"> </w:t>
      </w:r>
      <w:hyperlink r:id="rId37">
        <w:r>
          <w:rPr>
            <w:rStyle w:val="Hyperlink"/>
          </w:rPr>
          <w:t xml:space="preserve">check-data.sh</w:t>
        </w:r>
      </w:hyperlink>
      <w:r>
        <w:t xml:space="preserve">. See also</w:t>
      </w:r>
      <w:r>
        <w:t xml:space="preserve"> </w:t>
      </w:r>
      <w:hyperlink r:id="rId38">
        <w:r>
          <w:rPr>
            <w:rStyle w:val="Hyperlink"/>
          </w:rPr>
          <w:t xml:space="preserve">GitHub</w:t>
        </w:r>
      </w:hyperlink>
      <w:r>
        <w:t xml:space="preserve"> </w:t>
      </w:r>
      <w:r>
        <w:t xml:space="preserve">and</w:t>
      </w:r>
      <w:r>
        <w:t xml:space="preserve"> </w:t>
      </w:r>
      <w:hyperlink r:id="rId39">
        <w:r>
          <w:rPr>
            <w:rStyle w:val="Hyperlink"/>
          </w:rPr>
          <w:t xml:space="preserve">Codeberg</w:t>
        </w:r>
      </w:hyperlink>
      <w:r>
        <w:t xml:space="preserve">.</w:t>
      </w:r>
    </w:p>
    <w:bookmarkEnd w:id="40"/>
    <w:bookmarkStart w:id="159" w:name="results"/>
    <w:p>
      <w:pPr>
        <w:pStyle w:val="Heading1"/>
      </w:pPr>
      <w:r>
        <w:t xml:space="preserve">Results</w:t>
      </w:r>
    </w:p>
    <w:p>
      <w:pPr>
        <w:pStyle w:val="FirstParagraph"/>
      </w:pPr>
      <w:r>
        <w:t xml:space="preserve">In the following sections, the results of the review are summarized</w:t>
      </w:r>
      <w:r>
        <w:t xml:space="preserve"> </w:t>
      </w:r>
      <w:r>
        <w:rPr>
          <w:rStyle w:val="FootnoteReference"/>
        </w:rPr>
        <w:footnoteReference w:id="41"/>
      </w:r>
      <w:r>
        <w:t xml:space="preserve">. Then, links to the detailed review reports are provided.</w:t>
      </w:r>
    </w:p>
    <w:bookmarkStart w:id="121" w:name="files"/>
    <w:p>
      <w:pPr>
        <w:pStyle w:val="Heading2"/>
      </w:pPr>
      <w:r>
        <w:t xml:space="preserve">Files</w:t>
      </w:r>
    </w:p>
    <w:p>
      <w:pPr>
        <w:pStyle w:val="FirstParagraph"/>
      </w:pPr>
      <w:r>
        <w:t xml:space="preserve">The following files are produced in this review:</w:t>
      </w:r>
    </w:p>
    <w:tbl>
      <w:tblPr>
        <w:tblStyle w:val="Table"/>
        <w:tblW w:type="pct" w:w="5000"/>
        <w:tblLook w:firstRow="1" w:lastRow="0" w:firstColumn="0" w:lastColumn="0" w:noHBand="0" w:noVBand="0" w:val="0020"/>
        <w:jc w:val="start"/>
        <w:tblLayout w:type="fixed"/>
      </w:tblPr>
      <w:tblGrid>
        <w:gridCol w:w="3960"/>
        <w:gridCol w:w="3960"/>
      </w:tblGrid>
      <w:tr>
        <w:trPr>
          <w:tblHeader w:val="true"/>
        </w:trPr>
        <w:tc>
          <w:tcPr/>
          <w:p>
            <w:pPr>
              <w:pStyle w:val="Compact"/>
              <w:jc w:val="left"/>
            </w:pPr>
            <w:r>
              <w:t xml:space="preserve">filename</w:t>
            </w:r>
          </w:p>
        </w:tc>
        <w:tc>
          <w:tcPr/>
          <w:p>
            <w:pPr>
              <w:pStyle w:val="Compact"/>
              <w:jc w:val="left"/>
            </w:pPr>
            <w:r>
              <w:t xml:space="preserve">description</w:t>
            </w:r>
          </w:p>
        </w:tc>
      </w:tr>
      <w:tr>
        <w:tc>
          <w:tcPr/>
          <w:p>
            <w:pPr>
              <w:pStyle w:val="Compact"/>
              <w:jc w:val="left"/>
            </w:pPr>
            <w:hyperlink r:id="rId42">
              <w:r>
                <w:rPr>
                  <w:rStyle w:val="Hyperlink"/>
                </w:rPr>
                <w:t xml:space="preserve">biblio.bib</w:t>
              </w:r>
            </w:hyperlink>
          </w:p>
        </w:tc>
        <w:tc>
          <w:tcPr/>
          <w:p>
            <w:pPr>
              <w:pStyle w:val="Compact"/>
              <w:jc w:val="left"/>
            </w:pPr>
            <w:r>
              <w:t xml:space="preserve">list of bibliographic reference of this review</w:t>
            </w:r>
          </w:p>
        </w:tc>
      </w:tr>
      <w:tr>
        <w:tc>
          <w:tcPr/>
          <w:p>
            <w:pPr>
              <w:pStyle w:val="Compact"/>
              <w:jc w:val="left"/>
            </w:pPr>
            <w:hyperlink r:id="rId37">
              <w:r>
                <w:rPr>
                  <w:rStyle w:val="Hyperlink"/>
                </w:rPr>
                <w:t xml:space="preserve">check-dataset.sh</w:t>
              </w:r>
            </w:hyperlink>
          </w:p>
        </w:tc>
        <w:tc>
          <w:tcPr/>
          <w:p>
            <w:pPr>
              <w:pStyle w:val="Compact"/>
              <w:jc w:val="left"/>
            </w:pPr>
            <w:r>
              <w:t xml:space="preserve">data review workflow/process as expressed in a bash script</w:t>
            </w:r>
          </w:p>
        </w:tc>
      </w:tr>
      <w:tr>
        <w:tc>
          <w:tcPr/>
          <w:p>
            <w:pPr>
              <w:pStyle w:val="Compact"/>
              <w:jc w:val="left"/>
            </w:pPr>
            <w:hyperlink r:id="rId43">
              <w:r>
                <w:rPr>
                  <w:rStyle w:val="Hyperlink"/>
                </w:rPr>
                <w:t xml:space="preserve">data.zip</w:t>
              </w:r>
            </w:hyperlink>
          </w:p>
        </w:tc>
        <w:tc>
          <w:tcPr/>
          <w:p>
            <w:pPr>
              <w:pStyle w:val="Compact"/>
              <w:jc w:val="left"/>
            </w:pPr>
            <w:r>
              <w:t xml:space="preserve">a versioned archive of the data under review</w:t>
            </w:r>
          </w:p>
        </w:tc>
      </w:tr>
      <w:tr>
        <w:tc>
          <w:tcPr/>
          <w:p>
            <w:pPr>
              <w:pStyle w:val="Compact"/>
              <w:jc w:val="left"/>
            </w:pPr>
            <w:hyperlink r:id="rId44">
              <w:r>
                <w:rPr>
                  <w:rStyle w:val="Hyperlink"/>
                </w:rPr>
                <w:t xml:space="preserve">HEAD</w:t>
              </w:r>
            </w:hyperlink>
          </w:p>
        </w:tc>
        <w:tc>
          <w:tcPr/>
          <w:p>
            <w:pPr>
              <w:pStyle w:val="Compact"/>
              <w:jc w:val="left"/>
            </w:pPr>
            <w:r>
              <w:t xml:space="preserve">the digital signature of the data under review</w:t>
            </w:r>
          </w:p>
        </w:tc>
      </w:tr>
      <w:tr>
        <w:tc>
          <w:tcPr/>
          <w:p>
            <w:pPr>
              <w:pStyle w:val="Compact"/>
              <w:jc w:val="left"/>
            </w:pPr>
            <w:hyperlink r:id="rId45">
              <w:r>
                <w:rPr>
                  <w:rStyle w:val="Hyperlink"/>
                </w:rPr>
                <w:t xml:space="preserve">index.docx</w:t>
              </w:r>
            </w:hyperlink>
          </w:p>
        </w:tc>
        <w:tc>
          <w:tcPr/>
          <w:p>
            <w:pPr>
              <w:pStyle w:val="Compact"/>
              <w:jc w:val="left"/>
            </w:pPr>
            <w:r>
              <w:t xml:space="preserve">review in MS Word format</w:t>
            </w:r>
          </w:p>
        </w:tc>
      </w:tr>
      <w:tr>
        <w:tc>
          <w:tcPr/>
          <w:p>
            <w:pPr>
              <w:pStyle w:val="Compact"/>
              <w:jc w:val="left"/>
            </w:pPr>
            <w:hyperlink r:id="rId46">
              <w:r>
                <w:rPr>
                  <w:rStyle w:val="Hyperlink"/>
                </w:rPr>
                <w:t xml:space="preserve">index.html</w:t>
              </w:r>
            </w:hyperlink>
          </w:p>
        </w:tc>
        <w:tc>
          <w:tcPr/>
          <w:p>
            <w:pPr>
              <w:pStyle w:val="Compact"/>
              <w:jc w:val="left"/>
            </w:pPr>
            <w:r>
              <w:t xml:space="preserve">review in HTML format</w:t>
            </w:r>
          </w:p>
        </w:tc>
      </w:tr>
      <w:tr>
        <w:tc>
          <w:tcPr/>
          <w:p>
            <w:pPr>
              <w:pStyle w:val="Compact"/>
              <w:jc w:val="left"/>
            </w:pPr>
            <w:hyperlink r:id="rId47">
              <w:r>
                <w:rPr>
                  <w:rStyle w:val="Hyperlink"/>
                </w:rPr>
                <w:t xml:space="preserve">index.md</w:t>
              </w:r>
            </w:hyperlink>
          </w:p>
        </w:tc>
        <w:tc>
          <w:tcPr/>
          <w:p>
            <w:pPr>
              <w:pStyle w:val="Compact"/>
              <w:jc w:val="left"/>
            </w:pPr>
            <w:r>
              <w:t xml:space="preserve">review in Pandoc markdown format</w:t>
            </w:r>
          </w:p>
        </w:tc>
      </w:tr>
      <w:tr>
        <w:tc>
          <w:tcPr/>
          <w:p>
            <w:pPr>
              <w:pStyle w:val="Compact"/>
              <w:jc w:val="left"/>
            </w:pPr>
            <w:hyperlink r:id="rId48">
              <w:r>
                <w:rPr>
                  <w:rStyle w:val="Hyperlink"/>
                </w:rPr>
                <w:t xml:space="preserve">index.pdf</w:t>
              </w:r>
            </w:hyperlink>
          </w:p>
        </w:tc>
        <w:tc>
          <w:tcPr/>
          <w:p>
            <w:pPr>
              <w:pStyle w:val="Compact"/>
              <w:jc w:val="left"/>
            </w:pPr>
            <w:r>
              <w:t xml:space="preserve">review in PDF format</w:t>
            </w:r>
          </w:p>
        </w:tc>
      </w:tr>
      <w:tr>
        <w:tc>
          <w:tcPr/>
          <w:p>
            <w:pPr>
              <w:pStyle w:val="Compact"/>
              <w:jc w:val="left"/>
            </w:pPr>
            <w:hyperlink r:id="rId49">
              <w:r>
                <w:rPr>
                  <w:rStyle w:val="Hyperlink"/>
                </w:rPr>
                <w:t xml:space="preserve">indexed-citations.csv.gz</w:t>
              </w:r>
            </w:hyperlink>
          </w:p>
        </w:tc>
        <w:tc>
          <w:tcPr/>
          <w:p>
            <w:pPr>
              <w:pStyle w:val="Compact"/>
              <w:jc w:val="left"/>
            </w:pPr>
            <w:r>
              <w:t xml:space="preserve">list of distinct reference citations for reviewed species interaction claims in gzipped comma-separated values file format</w:t>
            </w:r>
          </w:p>
        </w:tc>
      </w:tr>
      <w:tr>
        <w:tc>
          <w:tcPr/>
          <w:p>
            <w:pPr>
              <w:pStyle w:val="Compact"/>
              <w:jc w:val="left"/>
            </w:pPr>
            <w:hyperlink r:id="rId50">
              <w:r>
                <w:rPr>
                  <w:rStyle w:val="Hyperlink"/>
                </w:rPr>
                <w:t xml:space="preserve">indexed-citations.html.gz</w:t>
              </w:r>
            </w:hyperlink>
          </w:p>
        </w:tc>
        <w:tc>
          <w:tcPr/>
          <w:p>
            <w:pPr>
              <w:pStyle w:val="Compact"/>
              <w:jc w:val="left"/>
            </w:pPr>
            <w:r>
              <w:t xml:space="preserve">list of distinct reference citations for reviewed species interactions claims in gzipped html file format</w:t>
            </w:r>
          </w:p>
        </w:tc>
      </w:tr>
      <w:tr>
        <w:tc>
          <w:tcPr/>
          <w:p>
            <w:pPr>
              <w:pStyle w:val="Compact"/>
              <w:jc w:val="left"/>
            </w:pPr>
            <w:hyperlink r:id="rId51">
              <w:r>
                <w:rPr>
                  <w:rStyle w:val="Hyperlink"/>
                </w:rPr>
                <w:t xml:space="preserve">indexed-citations.tsv.gz</w:t>
              </w:r>
            </w:hyperlink>
          </w:p>
        </w:tc>
        <w:tc>
          <w:tcPr/>
          <w:p>
            <w:pPr>
              <w:pStyle w:val="Compact"/>
              <w:jc w:val="left"/>
            </w:pPr>
            <w:r>
              <w:t xml:space="preserve">list of distinct reference citations for reviewed species interaction claims in gzipped tab-separated values format</w:t>
            </w:r>
          </w:p>
        </w:tc>
      </w:tr>
      <w:tr>
        <w:tc>
          <w:tcPr/>
          <w:p>
            <w:pPr>
              <w:pStyle w:val="Compact"/>
              <w:jc w:val="left"/>
            </w:pPr>
            <w:hyperlink r:id="rId52">
              <w:r>
                <w:rPr>
                  <w:rStyle w:val="Hyperlink"/>
                </w:rPr>
                <w:t xml:space="preserve">indexed-interactions-col-family-col-family.svg</w:t>
              </w:r>
            </w:hyperlink>
          </w:p>
        </w:tc>
        <w:tc>
          <w:tcPr/>
          <w:p>
            <w:pPr>
              <w:pStyle w:val="Compact"/>
              <w:jc w:val="left"/>
            </w:pPr>
            <w:r>
              <w:t xml:space="preserve">network diagram showing the taxon family to taxon family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3">
              <w:r>
                <w:rPr>
                  <w:rStyle w:val="Hyperlink"/>
                </w:rPr>
                <w:t xml:space="preserve">indexed-interactions-col-kingdom-col-kingdom.svg</w:t>
              </w:r>
            </w:hyperlink>
          </w:p>
        </w:tc>
        <w:tc>
          <w:tcPr/>
          <w:p>
            <w:pPr>
              <w:pStyle w:val="Compact"/>
              <w:jc w:val="left"/>
            </w:pPr>
            <w:r>
              <w:t xml:space="preserve">network diagram showing the taxon kingdom to taxon kingom interaction claims in the dataset under review as interpreted by the Catalogue of Life via Nomer Corpus of Taxonomic Resources</w:t>
            </w:r>
            <w:r>
              <w:t xml:space="preserve"> </w:t>
            </w:r>
            <w:r>
              <w:t xml:space="preserve">(J. H. (ed. ). Poelen 2024)</w:t>
            </w:r>
          </w:p>
        </w:tc>
      </w:tr>
      <w:tr>
        <w:tc>
          <w:tcPr/>
          <w:p>
            <w:pPr>
              <w:pStyle w:val="Compact"/>
              <w:jc w:val="left"/>
            </w:pPr>
            <w:hyperlink r:id="rId54">
              <w:r>
                <w:rPr>
                  <w:rStyle w:val="Hyperlink"/>
                </w:rPr>
                <w:t xml:space="preserve">indexed-interactions.csv.gz</w:t>
              </w:r>
            </w:hyperlink>
          </w:p>
        </w:tc>
        <w:tc>
          <w:tcPr/>
          <w:p>
            <w:pPr>
              <w:pStyle w:val="Compact"/>
              <w:jc w:val="left"/>
            </w:pPr>
            <w:r>
              <w:t xml:space="preserve">species interaction claims indexed from the dataset under review in gzipped comma-separated values format</w:t>
            </w:r>
          </w:p>
        </w:tc>
      </w:tr>
      <w:tr>
        <w:tc>
          <w:tcPr/>
          <w:p>
            <w:pPr>
              <w:pStyle w:val="Compact"/>
              <w:jc w:val="left"/>
            </w:pPr>
            <w:hyperlink r:id="rId55">
              <w:r>
                <w:rPr>
                  <w:rStyle w:val="Hyperlink"/>
                </w:rPr>
                <w:t xml:space="preserve">indexed-interactions.html.gz</w:t>
              </w:r>
            </w:hyperlink>
          </w:p>
        </w:tc>
        <w:tc>
          <w:tcPr/>
          <w:p>
            <w:pPr>
              <w:pStyle w:val="Compact"/>
              <w:jc w:val="left"/>
            </w:pPr>
            <w:r>
              <w:t xml:space="preserve">species interaction claims indexed from the dataset under review in gzipped html format</w:t>
            </w:r>
          </w:p>
        </w:tc>
      </w:tr>
      <w:tr>
        <w:tc>
          <w:tcPr/>
          <w:p>
            <w:pPr>
              <w:pStyle w:val="Compact"/>
              <w:jc w:val="left"/>
            </w:pPr>
            <w:hyperlink r:id="rId56">
              <w:r>
                <w:rPr>
                  <w:rStyle w:val="Hyperlink"/>
                </w:rPr>
                <w:t xml:space="preserve">indexed-interactions.tsv.gz</w:t>
              </w:r>
            </w:hyperlink>
          </w:p>
        </w:tc>
        <w:tc>
          <w:tcPr/>
          <w:p>
            <w:pPr>
              <w:pStyle w:val="Compact"/>
              <w:jc w:val="left"/>
            </w:pPr>
            <w:r>
              <w:t xml:space="preserve">species interaction claims indexed from the dataset under review in gzipped tab-separated values format</w:t>
            </w:r>
          </w:p>
        </w:tc>
      </w:tr>
      <w:tr>
        <w:tc>
          <w:tcPr/>
          <w:p>
            <w:pPr>
              <w:pStyle w:val="Compact"/>
              <w:jc w:val="left"/>
            </w:pPr>
            <w:hyperlink r:id="rId57">
              <w:r>
                <w:rPr>
                  <w:rStyle w:val="Hyperlink"/>
                </w:rPr>
                <w:t xml:space="preserve">indexed-interactions.parquet</w:t>
              </w:r>
            </w:hyperlink>
          </w:p>
        </w:tc>
        <w:tc>
          <w:tcPr/>
          <w:p>
            <w:pPr>
              <w:pStyle w:val="Compact"/>
              <w:jc w:val="left"/>
            </w:pPr>
            <w:r>
              <w:t xml:space="preserve">species interaction claims indexed from the dataset under review in Apache Parquet format</w:t>
            </w:r>
          </w:p>
        </w:tc>
      </w:tr>
      <w:tr>
        <w:tc>
          <w:tcPr/>
          <w:p>
            <w:pPr>
              <w:pStyle w:val="Compact"/>
              <w:jc w:val="left"/>
            </w:pPr>
            <w:hyperlink r:id="rId58">
              <w:r>
                <w:rPr>
                  <w:rStyle w:val="Hyperlink"/>
                </w:rPr>
                <w:t xml:space="preserve">indexed-interactions-sample.csv</w:t>
              </w:r>
            </w:hyperlink>
          </w:p>
        </w:tc>
        <w:tc>
          <w:tcPr/>
          <w:p>
            <w:pPr>
              <w:pStyle w:val="Compact"/>
              <w:jc w:val="left"/>
            </w:pPr>
            <w:r>
              <w:t xml:space="preserve">list of species interaction claims indexed from the dataset under review in gzipped comma-separated values format</w:t>
            </w:r>
          </w:p>
        </w:tc>
      </w:tr>
      <w:tr>
        <w:tc>
          <w:tcPr/>
          <w:p>
            <w:pPr>
              <w:pStyle w:val="Compact"/>
              <w:jc w:val="left"/>
            </w:pPr>
            <w:hyperlink r:id="rId59">
              <w:r>
                <w:rPr>
                  <w:rStyle w:val="Hyperlink"/>
                </w:rPr>
                <w:t xml:space="preserve">indexed-interactions-sample.html</w:t>
              </w:r>
            </w:hyperlink>
          </w:p>
        </w:tc>
        <w:tc>
          <w:tcPr/>
          <w:p>
            <w:pPr>
              <w:pStyle w:val="Compact"/>
              <w:jc w:val="left"/>
            </w:pPr>
            <w:r>
              <w:t xml:space="preserve">first 500 species interaction claims indexed from the dataset under review in html format</w:t>
            </w:r>
          </w:p>
        </w:tc>
      </w:tr>
      <w:tr>
        <w:tc>
          <w:tcPr/>
          <w:p>
            <w:pPr>
              <w:pStyle w:val="Compact"/>
              <w:jc w:val="left"/>
            </w:pPr>
            <w:hyperlink r:id="rId60">
              <w:r>
                <w:rPr>
                  <w:rStyle w:val="Hyperlink"/>
                </w:rPr>
                <w:t xml:space="preserve">indexed-interactions-sample.tsv</w:t>
              </w:r>
            </w:hyperlink>
          </w:p>
        </w:tc>
        <w:tc>
          <w:tcPr/>
          <w:p>
            <w:pPr>
              <w:pStyle w:val="Compact"/>
              <w:jc w:val="left"/>
            </w:pPr>
            <w:r>
              <w:t xml:space="preserve">first 500 species interaction claims indexed from the dataset under review in tab-separated values format</w:t>
            </w:r>
          </w:p>
        </w:tc>
      </w:tr>
      <w:tr>
        <w:tc>
          <w:tcPr/>
          <w:p>
            <w:pPr>
              <w:pStyle w:val="Compact"/>
              <w:jc w:val="left"/>
            </w:pPr>
            <w:hyperlink r:id="rId61">
              <w:r>
                <w:rPr>
                  <w:rStyle w:val="Hyperlink"/>
                </w:rPr>
                <w:t xml:space="preserve">indexed-names.csv.gz</w:t>
              </w:r>
            </w:hyperlink>
          </w:p>
        </w:tc>
        <w:tc>
          <w:tcPr/>
          <w:p>
            <w:pPr>
              <w:pStyle w:val="Compact"/>
              <w:jc w:val="left"/>
            </w:pPr>
            <w:r>
              <w:t xml:space="preserve">taxonomic names indexed from the dataset under review in gzipped comma-separated values format</w:t>
            </w:r>
          </w:p>
        </w:tc>
      </w:tr>
      <w:tr>
        <w:tc>
          <w:tcPr/>
          <w:p>
            <w:pPr>
              <w:pStyle w:val="Compact"/>
              <w:jc w:val="left"/>
            </w:pPr>
            <w:hyperlink r:id="rId62">
              <w:r>
                <w:rPr>
                  <w:rStyle w:val="Hyperlink"/>
                </w:rPr>
                <w:t xml:space="preserve">indexed-names.html.gz</w:t>
              </w:r>
            </w:hyperlink>
          </w:p>
        </w:tc>
        <w:tc>
          <w:tcPr/>
          <w:p>
            <w:pPr>
              <w:pStyle w:val="Compact"/>
              <w:jc w:val="left"/>
            </w:pPr>
            <w:r>
              <w:t xml:space="preserve">taxonomic names found in the dataset under review in gzipped html format</w:t>
            </w:r>
          </w:p>
        </w:tc>
      </w:tr>
      <w:tr>
        <w:tc>
          <w:tcPr/>
          <w:p>
            <w:pPr>
              <w:pStyle w:val="Compact"/>
              <w:jc w:val="left"/>
            </w:pPr>
            <w:hyperlink r:id="rId63">
              <w:r>
                <w:rPr>
                  <w:rStyle w:val="Hyperlink"/>
                </w:rPr>
                <w:t xml:space="preserve">indexed-names.tsv.gz</w:t>
              </w:r>
            </w:hyperlink>
          </w:p>
        </w:tc>
        <w:tc>
          <w:tcPr/>
          <w:p>
            <w:pPr>
              <w:pStyle w:val="Compact"/>
              <w:jc w:val="left"/>
            </w:pPr>
            <w:r>
              <w:t xml:space="preserve">taxonomic names found in the dataset under review in gzipped tab-separated values format</w:t>
            </w:r>
          </w:p>
        </w:tc>
      </w:tr>
      <w:tr>
        <w:tc>
          <w:tcPr/>
          <w:p>
            <w:pPr>
              <w:pStyle w:val="Compact"/>
              <w:jc w:val="left"/>
            </w:pPr>
            <w:hyperlink r:id="rId64">
              <w:r>
                <w:rPr>
                  <w:rStyle w:val="Hyperlink"/>
                </w:rPr>
                <w:t xml:space="preserve">indexed-names.parquet</w:t>
              </w:r>
            </w:hyperlink>
          </w:p>
        </w:tc>
        <w:tc>
          <w:tcPr/>
          <w:p>
            <w:pPr>
              <w:pStyle w:val="Compact"/>
              <w:jc w:val="left"/>
            </w:pPr>
            <w:r>
              <w:t xml:space="preserve">taxonomic names found in the dataset under review in Apache Parquet format</w:t>
            </w:r>
          </w:p>
        </w:tc>
      </w:tr>
      <w:tr>
        <w:tc>
          <w:tcPr/>
          <w:p>
            <w:pPr>
              <w:pStyle w:val="Compact"/>
              <w:jc w:val="left"/>
            </w:pPr>
            <w:hyperlink r:id="rId65">
              <w:r>
                <w:rPr>
                  <w:rStyle w:val="Hyperlink"/>
                </w:rPr>
                <w:t xml:space="preserve">indexed-names-resolved-col.csv.gz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66">
              <w:r>
                <w:rPr>
                  <w:rStyle w:val="Hyperlink"/>
                </w:rPr>
                <w:t xml:space="preserve">indexed-names-resolved-col.html.gz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67">
              <w:r>
                <w:rPr>
                  <w:rStyle w:val="Hyperlink"/>
                </w:rPr>
                <w:t xml:space="preserve">indexed-names-resolved-col.tsv.gz</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68">
              <w:r>
                <w:rPr>
                  <w:rStyle w:val="Hyperlink"/>
                </w:rPr>
                <w:t xml:space="preserve">indexed-names-resolved-col.parquet</w:t>
              </w:r>
            </w:hyperlink>
          </w:p>
        </w:tc>
        <w:tc>
          <w:tcPr/>
          <w:p>
            <w:pPr>
              <w:pStyle w:val="Compact"/>
              <w:jc w:val="left"/>
            </w:pPr>
            <w:r>
              <w:t xml:space="preserve">taxonomic names found in the dataset under review aligned with the Catalogue of Life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69">
              <w:r>
                <w:rPr>
                  <w:rStyle w:val="Hyperlink"/>
                </w:rPr>
                <w:t xml:space="preserve">indexed-names-resolved-discoverlife.csv.gz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0">
              <w:r>
                <w:rPr>
                  <w:rStyle w:val="Hyperlink"/>
                </w:rPr>
                <w:t xml:space="preserve">indexed-names-resolved-discoverlife.html.gz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1">
              <w:r>
                <w:rPr>
                  <w:rStyle w:val="Hyperlink"/>
                </w:rPr>
                <w:t xml:space="preserve">indexed-names-resolved-discoverlife.tsv.gz</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2">
              <w:r>
                <w:rPr>
                  <w:rStyle w:val="Hyperlink"/>
                </w:rPr>
                <w:t xml:space="preserve">indexed-names-resolved-discoverlife.parquet</w:t>
              </w:r>
            </w:hyperlink>
          </w:p>
        </w:tc>
        <w:tc>
          <w:tcPr/>
          <w:p>
            <w:pPr>
              <w:pStyle w:val="Compact"/>
              <w:jc w:val="left"/>
            </w:pPr>
            <w:r>
              <w:t xml:space="preserve">taxonomic names found in the dataset under review aligned with Discover Life bee species checklist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3">
              <w:r>
                <w:rPr>
                  <w:rStyle w:val="Hyperlink"/>
                </w:rPr>
                <w:t xml:space="preserve">indexed-names-resolved-gbif.csv.gz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4">
              <w:r>
                <w:rPr>
                  <w:rStyle w:val="Hyperlink"/>
                </w:rPr>
                <w:t xml:space="preserve">indexed-names-resolved-gbif.html.gz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5">
              <w:r>
                <w:rPr>
                  <w:rStyle w:val="Hyperlink"/>
                </w:rPr>
                <w:t xml:space="preserve">indexed-names-resolved-gbif.tsv.gz</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76">
              <w:r>
                <w:rPr>
                  <w:rStyle w:val="Hyperlink"/>
                </w:rPr>
                <w:t xml:space="preserve">indexed-names-resolved-gbif.parquet</w:t>
              </w:r>
            </w:hyperlink>
          </w:p>
        </w:tc>
        <w:tc>
          <w:tcPr/>
          <w:p>
            <w:pPr>
              <w:pStyle w:val="Compact"/>
              <w:jc w:val="left"/>
            </w:pPr>
            <w:r>
              <w:t xml:space="preserve">taxonomic names found in the dataset under review aligned with GBIF Backbone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77">
              <w:r>
                <w:rPr>
                  <w:rStyle w:val="Hyperlink"/>
                </w:rPr>
                <w:t xml:space="preserve">indexed-names-resolved-itis.csv.gz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78">
              <w:r>
                <w:rPr>
                  <w:rStyle w:val="Hyperlink"/>
                </w:rPr>
                <w:t xml:space="preserve">indexed-names-resolved-itis.html.gz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79">
              <w:r>
                <w:rPr>
                  <w:rStyle w:val="Hyperlink"/>
                </w:rPr>
                <w:t xml:space="preserve">indexed-names-resolved-itis.tsv.gz</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0">
              <w:r>
                <w:rPr>
                  <w:rStyle w:val="Hyperlink"/>
                </w:rPr>
                <w:t xml:space="preserve">indexed-names-resolved-itis.parquet</w:t>
              </w:r>
            </w:hyperlink>
          </w:p>
        </w:tc>
        <w:tc>
          <w:tcPr/>
          <w:p>
            <w:pPr>
              <w:pStyle w:val="Compact"/>
              <w:jc w:val="left"/>
            </w:pPr>
            <w:r>
              <w:t xml:space="preserve">taxonomic names found in the dataset under review aligned with Integrated Taxonomic Information System (ITIS)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1">
              <w:r>
                <w:rPr>
                  <w:rStyle w:val="Hyperlink"/>
                </w:rPr>
                <w:t xml:space="preserve">indexed-names-resolved-mdd.csv.gz</w:t>
              </w:r>
            </w:hyperlink>
          </w:p>
        </w:tc>
        <w:tc>
          <w:tcPr/>
          <w:p>
            <w:pPr>
              <w:pStyle w:val="Compact"/>
              <w:jc w:val="left"/>
            </w:pPr>
            <w:r>
              <w:t xml:space="preserve">taxonomic names found in the dataset under review aligned with the Mammal Diversity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2">
              <w:r>
                <w:rPr>
                  <w:rStyle w:val="Hyperlink"/>
                </w:rPr>
                <w:t xml:space="preserve">indexed-names-resolved-mdd.html.gz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3">
              <w:r>
                <w:rPr>
                  <w:rStyle w:val="Hyperlink"/>
                </w:rPr>
                <w:t xml:space="preserve">indexed-names-resolved-mdd.tsv.gz</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4">
              <w:r>
                <w:rPr>
                  <w:rStyle w:val="Hyperlink"/>
                </w:rPr>
                <w:t xml:space="preserve">indexed-names-resolved-mdd.parquet</w:t>
              </w:r>
            </w:hyperlink>
          </w:p>
        </w:tc>
        <w:tc>
          <w:tcPr/>
          <w:p>
            <w:pPr>
              <w:pStyle w:val="Compact"/>
              <w:jc w:val="left"/>
            </w:pPr>
            <w:r>
              <w:t xml:space="preserve">taxonomic names found in the dataset under review aligned with Mammal Diversity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5">
              <w:r>
                <w:rPr>
                  <w:rStyle w:val="Hyperlink"/>
                </w:rPr>
                <w:t xml:space="preserve">indexed-names-resolved-ncbi.csv.gz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86">
              <w:r>
                <w:rPr>
                  <w:rStyle w:val="Hyperlink"/>
                </w:rPr>
                <w:t xml:space="preserve">indexed-names-resolved-ncbi.html.gz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87">
              <w:r>
                <w:rPr>
                  <w:rStyle w:val="Hyperlink"/>
                </w:rPr>
                <w:t xml:space="preserve">indexed-names-resolved-ncbi.tsv.gz</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88">
              <w:r>
                <w:rPr>
                  <w:rStyle w:val="Hyperlink"/>
                </w:rPr>
                <w:t xml:space="preserve">indexed-names-resolved-ncbi.parquet</w:t>
              </w:r>
            </w:hyperlink>
          </w:p>
        </w:tc>
        <w:tc>
          <w:tcPr/>
          <w:p>
            <w:pPr>
              <w:pStyle w:val="Compact"/>
              <w:jc w:val="left"/>
            </w:pPr>
            <w:r>
              <w:t xml:space="preserve">taxonomic names found in the dataset under review aligned with the NCBI Taxonomy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89">
              <w:r>
                <w:rPr>
                  <w:rStyle w:val="Hyperlink"/>
                </w:rPr>
                <w:t xml:space="preserve">indexed-names-resolved-pbdb.csv.gz</w:t>
              </w:r>
            </w:hyperlink>
          </w:p>
        </w:tc>
        <w:tc>
          <w:tcPr/>
          <w:p>
            <w:pPr>
              <w:pStyle w:val="Compact"/>
              <w:jc w:val="left"/>
            </w:pPr>
            <w:r>
              <w:t xml:space="preserve">taxonomic names found in the dataset under review aligned with the Paleobiology Database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0">
              <w:r>
                <w:rPr>
                  <w:rStyle w:val="Hyperlink"/>
                </w:rPr>
                <w:t xml:space="preserve">indexed-names-resolved-pbdb.html.gz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1">
              <w:r>
                <w:rPr>
                  <w:rStyle w:val="Hyperlink"/>
                </w:rPr>
                <w:t xml:space="preserve">indexed-names-resolved-pbdb.tsv.gz</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2">
              <w:r>
                <w:rPr>
                  <w:rStyle w:val="Hyperlink"/>
                </w:rPr>
                <w:t xml:space="preserve">indexed-names-resolved-pbdb.parquet</w:t>
              </w:r>
            </w:hyperlink>
          </w:p>
        </w:tc>
        <w:tc>
          <w:tcPr/>
          <w:p>
            <w:pPr>
              <w:pStyle w:val="Compact"/>
              <w:jc w:val="left"/>
            </w:pPr>
            <w:r>
              <w:t xml:space="preserve">taxonomic names found in the dataset under review aligned with Paleobiology Database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3">
              <w:r>
                <w:rPr>
                  <w:rStyle w:val="Hyperlink"/>
                </w:rPr>
                <w:t xml:space="preserve">indexed-names-resolved-tpt.csv.gz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4">
              <w:r>
                <w:rPr>
                  <w:rStyle w:val="Hyperlink"/>
                </w:rPr>
                <w:t xml:space="preserve">indexed-names-resolved-tpt.html.gz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5">
              <w:r>
                <w:rPr>
                  <w:rStyle w:val="Hyperlink"/>
                </w:rPr>
                <w:t xml:space="preserve">indexed-names-resolved-tpt.tsv.gz</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96">
              <w:r>
                <w:rPr>
                  <w:rStyle w:val="Hyperlink"/>
                </w:rPr>
                <w:t xml:space="preserve">indexed-names-resolved-tpt.parquet</w:t>
              </w:r>
            </w:hyperlink>
          </w:p>
        </w:tc>
        <w:tc>
          <w:tcPr/>
          <w:p>
            <w:pPr>
              <w:pStyle w:val="Compact"/>
              <w:jc w:val="left"/>
            </w:pPr>
            <w:r>
              <w:t xml:space="preserve">taxonomic names found in the dataset under review aligned with the Terrestrial Parasite Tracker (TPT) Taxonomic Resource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97">
              <w:r>
                <w:rPr>
                  <w:rStyle w:val="Hyperlink"/>
                </w:rPr>
                <w:t xml:space="preserve">indexed-names-resolved-wfo.csv.gz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98">
              <w:r>
                <w:rPr>
                  <w:rStyle w:val="Hyperlink"/>
                </w:rPr>
                <w:t xml:space="preserve">indexed-names-resolved-wfo.html.gz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99">
              <w:r>
                <w:rPr>
                  <w:rStyle w:val="Hyperlink"/>
                </w:rPr>
                <w:t xml:space="preserve">indexed-names-resolved-wfo.tsv.gz</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0">
              <w:r>
                <w:rPr>
                  <w:rStyle w:val="Hyperlink"/>
                </w:rPr>
                <w:t xml:space="preserve">indexed-names-resolved-wfo.parquet</w:t>
              </w:r>
            </w:hyperlink>
          </w:p>
        </w:tc>
        <w:tc>
          <w:tcPr/>
          <w:p>
            <w:pPr>
              <w:pStyle w:val="Compact"/>
              <w:jc w:val="left"/>
            </w:pPr>
            <w:r>
              <w:t xml:space="preserve">taxonomic names found in the dataset under review aligned with the World of Flora Online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1">
              <w:r>
                <w:rPr>
                  <w:rStyle w:val="Hyperlink"/>
                </w:rPr>
                <w:t xml:space="preserve">indexed-names-resolved-worms.csv.gz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comma-separated values format</w:t>
            </w:r>
          </w:p>
        </w:tc>
      </w:tr>
      <w:tr>
        <w:tc>
          <w:tcPr/>
          <w:p>
            <w:pPr>
              <w:pStyle w:val="Compact"/>
              <w:jc w:val="left"/>
            </w:pPr>
            <w:hyperlink r:id="rId102">
              <w:r>
                <w:rPr>
                  <w:rStyle w:val="Hyperlink"/>
                </w:rPr>
                <w:t xml:space="preserve">indexed-names-resolved-worms.html.gz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html format</w:t>
            </w:r>
          </w:p>
        </w:tc>
      </w:tr>
      <w:tr>
        <w:tc>
          <w:tcPr/>
          <w:p>
            <w:pPr>
              <w:pStyle w:val="Compact"/>
              <w:jc w:val="left"/>
            </w:pPr>
            <w:hyperlink r:id="rId103">
              <w:r>
                <w:rPr>
                  <w:rStyle w:val="Hyperlink"/>
                </w:rPr>
                <w:t xml:space="preserve">indexed-names-resolved-worms.tsv.gz</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gzipped tab-separated values format</w:t>
            </w:r>
          </w:p>
        </w:tc>
      </w:tr>
      <w:tr>
        <w:tc>
          <w:tcPr/>
          <w:p>
            <w:pPr>
              <w:pStyle w:val="Compact"/>
              <w:jc w:val="left"/>
            </w:pPr>
            <w:hyperlink r:id="rId104">
              <w:r>
                <w:rPr>
                  <w:rStyle w:val="Hyperlink"/>
                </w:rPr>
                <w:t xml:space="preserve">indexed-names-resolved-worms.parquet</w:t>
              </w:r>
            </w:hyperlink>
          </w:p>
        </w:tc>
        <w:tc>
          <w:tcPr/>
          <w:p>
            <w:pPr>
              <w:pStyle w:val="Compact"/>
              <w:jc w:val="left"/>
            </w:pPr>
            <w:r>
              <w:t xml:space="preserve">taxonomic names found in the dataset under review aligned with the World Register of Marine Species (WoRMS) as accessed through the Nomer Corpus of Taxonomic Resources</w:t>
            </w:r>
            <w:r>
              <w:t xml:space="preserve"> </w:t>
            </w:r>
            <w:r>
              <w:t xml:space="preserve">(J. H. (ed. ). Poelen 2024)</w:t>
            </w:r>
            <w:r>
              <w:t xml:space="preserve"> </w:t>
            </w:r>
            <w:r>
              <w:t xml:space="preserve">in Apache Parquet format</w:t>
            </w:r>
          </w:p>
        </w:tc>
      </w:tr>
      <w:tr>
        <w:tc>
          <w:tcPr/>
          <w:p>
            <w:pPr>
              <w:pStyle w:val="Compact"/>
              <w:jc w:val="left"/>
            </w:pPr>
            <w:hyperlink r:id="rId105">
              <w:r>
                <w:rPr>
                  <w:rStyle w:val="Hyperlink"/>
                </w:rPr>
                <w:t xml:space="preserve">indexed-names-sample.csv</w:t>
              </w:r>
            </w:hyperlink>
          </w:p>
        </w:tc>
        <w:tc>
          <w:tcPr/>
          <w:p>
            <w:pPr>
              <w:pStyle w:val="Compact"/>
              <w:jc w:val="left"/>
            </w:pPr>
            <w:r>
              <w:t xml:space="preserve">first 500 taxonomic names found in the dataset under review in comma-separated values format</w:t>
            </w:r>
          </w:p>
        </w:tc>
      </w:tr>
      <w:tr>
        <w:tc>
          <w:tcPr/>
          <w:p>
            <w:pPr>
              <w:pStyle w:val="Compact"/>
              <w:jc w:val="left"/>
            </w:pPr>
            <w:hyperlink r:id="rId106">
              <w:r>
                <w:rPr>
                  <w:rStyle w:val="Hyperlink"/>
                </w:rPr>
                <w:t xml:space="preserve">indexed-names-sample.html</w:t>
              </w:r>
            </w:hyperlink>
          </w:p>
        </w:tc>
        <w:tc>
          <w:tcPr/>
          <w:p>
            <w:pPr>
              <w:pStyle w:val="Compact"/>
              <w:jc w:val="left"/>
            </w:pPr>
            <w:r>
              <w:t xml:space="preserve">first 500 taxonomic names found in the dataset under review in html format</w:t>
            </w:r>
          </w:p>
        </w:tc>
      </w:tr>
      <w:tr>
        <w:tc>
          <w:tcPr/>
          <w:p>
            <w:pPr>
              <w:pStyle w:val="Compact"/>
              <w:jc w:val="left"/>
            </w:pPr>
            <w:hyperlink r:id="rId107">
              <w:r>
                <w:rPr>
                  <w:rStyle w:val="Hyperlink"/>
                </w:rPr>
                <w:t xml:space="preserve">indexed-names-sample.tsv</w:t>
              </w:r>
            </w:hyperlink>
          </w:p>
        </w:tc>
        <w:tc>
          <w:tcPr/>
          <w:p>
            <w:pPr>
              <w:pStyle w:val="Compact"/>
              <w:jc w:val="left"/>
            </w:pPr>
            <w:r>
              <w:t xml:space="preserve">first 500 taxonomic names found in the dataset under review in tab-separated values format</w:t>
            </w:r>
          </w:p>
        </w:tc>
      </w:tr>
      <w:tr>
        <w:tc>
          <w:tcPr/>
          <w:p>
            <w:pPr>
              <w:pStyle w:val="Compact"/>
              <w:jc w:val="left"/>
            </w:pPr>
            <w:hyperlink r:id="rId108">
              <w:r>
                <w:rPr>
                  <w:rStyle w:val="Hyperlink"/>
                </w:rPr>
                <w:t xml:space="preserve">interaction.svg</w:t>
              </w:r>
            </w:hyperlink>
          </w:p>
        </w:tc>
        <w:tc>
          <w:tcPr/>
          <w:p>
            <w:pPr>
              <w:pStyle w:val="Compact"/>
              <w:jc w:val="left"/>
            </w:pPr>
            <w:r>
              <w:t xml:space="preserve">diagram summarizing the data model used to index species interaction claims</w:t>
            </w:r>
          </w:p>
        </w:tc>
      </w:tr>
      <w:tr>
        <w:tc>
          <w:tcPr/>
          <w:p>
            <w:pPr>
              <w:pStyle w:val="Compact"/>
              <w:jc w:val="left"/>
            </w:pPr>
            <w:hyperlink r:id="rId109">
              <w:r>
                <w:rPr>
                  <w:rStyle w:val="Hyperlink"/>
                </w:rPr>
                <w:t xml:space="preserve">nanopub-sample.trig</w:t>
              </w:r>
            </w:hyperlink>
          </w:p>
        </w:tc>
        <w:tc>
          <w:tcPr/>
          <w:p>
            <w:pPr>
              <w:pStyle w:val="Compact"/>
              <w:jc w:val="left"/>
            </w:pPr>
            <w:r>
              <w:t xml:space="preserve">first 500 species interaction claims as expressed in the nanopub format</w:t>
            </w:r>
            <w:r>
              <w:t xml:space="preserve"> </w:t>
            </w:r>
            <w:r>
              <w:t xml:space="preserve">(Kuhn and Dumontier 2014)</w:t>
            </w:r>
          </w:p>
        </w:tc>
      </w:tr>
      <w:tr>
        <w:tc>
          <w:tcPr/>
          <w:p>
            <w:pPr>
              <w:pStyle w:val="Compact"/>
              <w:jc w:val="left"/>
            </w:pPr>
            <w:hyperlink r:id="rId110">
              <w:r>
                <w:rPr>
                  <w:rStyle w:val="Hyperlink"/>
                </w:rPr>
                <w:t xml:space="preserve">nanopub.trig.gz</w:t>
              </w:r>
            </w:hyperlink>
          </w:p>
        </w:tc>
        <w:tc>
          <w:tcPr/>
          <w:p>
            <w:pPr>
              <w:pStyle w:val="Compact"/>
              <w:jc w:val="left"/>
            </w:pPr>
            <w:r>
              <w:t xml:space="preserve">species interaction claims as expressed in the nanopub format</w:t>
            </w:r>
            <w:r>
              <w:t xml:space="preserve"> </w:t>
            </w:r>
            <w:r>
              <w:t xml:space="preserve">(Kuhn and Dumontier 2014)</w:t>
            </w:r>
          </w:p>
        </w:tc>
      </w:tr>
      <w:tr>
        <w:tc>
          <w:tcPr/>
          <w:p>
            <w:pPr>
              <w:pStyle w:val="Compact"/>
              <w:jc w:val="left"/>
            </w:pPr>
            <w:hyperlink r:id="rId111">
              <w:r>
                <w:rPr>
                  <w:rStyle w:val="Hyperlink"/>
                </w:rPr>
                <w:t xml:space="preserve">process.svg</w:t>
              </w:r>
            </w:hyperlink>
          </w:p>
        </w:tc>
        <w:tc>
          <w:tcPr/>
          <w:p>
            <w:pPr>
              <w:pStyle w:val="Compact"/>
              <w:jc w:val="left"/>
            </w:pPr>
            <w:r>
              <w:t xml:space="preserve">diagram summarizing the data review processing workflow</w:t>
            </w:r>
          </w:p>
        </w:tc>
      </w:tr>
      <w:tr>
        <w:tc>
          <w:tcPr/>
          <w:p>
            <w:pPr>
              <w:pStyle w:val="Compact"/>
              <w:jc w:val="left"/>
            </w:pPr>
            <w:hyperlink r:id="rId112">
              <w:r>
                <w:rPr>
                  <w:rStyle w:val="Hyperlink"/>
                </w:rPr>
                <w:t xml:space="preserve">prov.nq</w:t>
              </w:r>
            </w:hyperlink>
          </w:p>
        </w:tc>
        <w:tc>
          <w:tcPr/>
          <w:p>
            <w:pPr>
              <w:pStyle w:val="Compact"/>
              <w:jc w:val="left"/>
            </w:pPr>
            <w:r>
              <w:t xml:space="preserve">origin of the dataset under review as expressed in rdf/nquads</w:t>
            </w:r>
          </w:p>
        </w:tc>
      </w:tr>
      <w:tr>
        <w:tc>
          <w:tcPr/>
          <w:p>
            <w:pPr>
              <w:pStyle w:val="Compact"/>
              <w:jc w:val="left"/>
            </w:pPr>
            <w:hyperlink r:id="rId113">
              <w:r>
                <w:rPr>
                  <w:rStyle w:val="Hyperlink"/>
                </w:rPr>
                <w:t xml:space="preserve">review.csv.gz</w:t>
              </w:r>
            </w:hyperlink>
          </w:p>
        </w:tc>
        <w:tc>
          <w:tcPr/>
          <w:p>
            <w:pPr>
              <w:pStyle w:val="Compact"/>
              <w:jc w:val="left"/>
            </w:pPr>
            <w:r>
              <w:t xml:space="preserve">review notes associated with the dataset under review in gzipped comma-separated values format</w:t>
            </w:r>
          </w:p>
        </w:tc>
      </w:tr>
      <w:tr>
        <w:tc>
          <w:tcPr/>
          <w:p>
            <w:pPr>
              <w:pStyle w:val="Compact"/>
              <w:jc w:val="left"/>
            </w:pPr>
            <w:hyperlink r:id="rId114">
              <w:r>
                <w:rPr>
                  <w:rStyle w:val="Hyperlink"/>
                </w:rPr>
                <w:t xml:space="preserve">review.html.gz</w:t>
              </w:r>
            </w:hyperlink>
          </w:p>
        </w:tc>
        <w:tc>
          <w:tcPr/>
          <w:p>
            <w:pPr>
              <w:pStyle w:val="Compact"/>
              <w:jc w:val="left"/>
            </w:pPr>
            <w:r>
              <w:t xml:space="preserve">review notes associated with the dataset under review in gzipped html format</w:t>
            </w:r>
          </w:p>
        </w:tc>
      </w:tr>
      <w:tr>
        <w:tc>
          <w:tcPr/>
          <w:p>
            <w:pPr>
              <w:pStyle w:val="Compact"/>
              <w:jc w:val="left"/>
            </w:pPr>
            <w:hyperlink r:id="rId115">
              <w:r>
                <w:rPr>
                  <w:rStyle w:val="Hyperlink"/>
                </w:rPr>
                <w:t xml:space="preserve">review.tsv.gz</w:t>
              </w:r>
            </w:hyperlink>
          </w:p>
        </w:tc>
        <w:tc>
          <w:tcPr/>
          <w:p>
            <w:pPr>
              <w:pStyle w:val="Compact"/>
              <w:jc w:val="left"/>
            </w:pPr>
            <w:r>
              <w:t xml:space="preserve">review notes associated with the dataset under review in gzipped tab-separated values format</w:t>
            </w:r>
          </w:p>
        </w:tc>
      </w:tr>
      <w:tr>
        <w:tc>
          <w:tcPr/>
          <w:p>
            <w:pPr>
              <w:pStyle w:val="Compact"/>
              <w:jc w:val="left"/>
            </w:pPr>
            <w:hyperlink r:id="rId116">
              <w:r>
                <w:rPr>
                  <w:rStyle w:val="Hyperlink"/>
                </w:rPr>
                <w:t xml:space="preserve">review-sample.csv</w:t>
              </w:r>
            </w:hyperlink>
          </w:p>
        </w:tc>
        <w:tc>
          <w:tcPr/>
          <w:p>
            <w:pPr>
              <w:pStyle w:val="Compact"/>
              <w:jc w:val="left"/>
            </w:pPr>
            <w:r>
              <w:t xml:space="preserve">first 500 review notes associated with the dataset under review in comma-separated values format</w:t>
            </w:r>
          </w:p>
        </w:tc>
      </w:tr>
      <w:tr>
        <w:tc>
          <w:tcPr/>
          <w:p>
            <w:pPr>
              <w:pStyle w:val="Compact"/>
              <w:jc w:val="left"/>
            </w:pPr>
            <w:hyperlink r:id="rId117">
              <w:r>
                <w:rPr>
                  <w:rStyle w:val="Hyperlink"/>
                </w:rPr>
                <w:t xml:space="preserve">review-sample.html</w:t>
              </w:r>
            </w:hyperlink>
          </w:p>
        </w:tc>
        <w:tc>
          <w:tcPr/>
          <w:p>
            <w:pPr>
              <w:pStyle w:val="Compact"/>
              <w:jc w:val="left"/>
            </w:pPr>
            <w:r>
              <w:t xml:space="preserve">first 500 review notes associated with the dataset under review in html format</w:t>
            </w:r>
          </w:p>
        </w:tc>
      </w:tr>
      <w:tr>
        <w:tc>
          <w:tcPr/>
          <w:p>
            <w:pPr>
              <w:pStyle w:val="Compact"/>
              <w:jc w:val="left"/>
            </w:pPr>
            <w:hyperlink r:id="rId118">
              <w:r>
                <w:rPr>
                  <w:rStyle w:val="Hyperlink"/>
                </w:rPr>
                <w:t xml:space="preserve">review-sample.tsv</w:t>
              </w:r>
            </w:hyperlink>
          </w:p>
        </w:tc>
        <w:tc>
          <w:tcPr/>
          <w:p>
            <w:pPr>
              <w:pStyle w:val="Compact"/>
              <w:jc w:val="left"/>
            </w:pPr>
            <w:r>
              <w:t xml:space="preserve">first 500 review notes associated with the dataset under review in tab-separated values format</w:t>
            </w:r>
          </w:p>
        </w:tc>
      </w:tr>
      <w:tr>
        <w:tc>
          <w:tcPr/>
          <w:p>
            <w:pPr>
              <w:pStyle w:val="Compact"/>
              <w:jc w:val="left"/>
            </w:pPr>
            <w:hyperlink r:id="rId119">
              <w:r>
                <w:rPr>
                  <w:rStyle w:val="Hyperlink"/>
                </w:rPr>
                <w:t xml:space="preserve">review.svg</w:t>
              </w:r>
            </w:hyperlink>
          </w:p>
        </w:tc>
        <w:tc>
          <w:tcPr/>
          <w:p>
            <w:pPr>
              <w:pStyle w:val="Compact"/>
              <w:jc w:val="left"/>
            </w:pPr>
            <w:r>
              <w:t xml:space="preserve">a review badge generated as part of the dataset review process</w:t>
            </w:r>
          </w:p>
        </w:tc>
      </w:tr>
      <w:tr>
        <w:tc>
          <w:tcPr/>
          <w:p>
            <w:pPr>
              <w:pStyle w:val="Compact"/>
              <w:jc w:val="left"/>
            </w:pPr>
            <w:hyperlink r:id="rId120">
              <w:r>
                <w:rPr>
                  <w:rStyle w:val="Hyperlink"/>
                </w:rPr>
                <w:t xml:space="preserve">zenodo.json</w:t>
              </w:r>
            </w:hyperlink>
          </w:p>
        </w:tc>
        <w:tc>
          <w:tcPr/>
          <w:p>
            <w:pPr>
              <w:pStyle w:val="Compact"/>
              <w:jc w:val="left"/>
            </w:pPr>
            <w:r>
              <w:t xml:space="preserve">metadata of this review expressed in Zenodo record metadata</w:t>
            </w:r>
          </w:p>
        </w:tc>
      </w:tr>
    </w:tbl>
    <w:bookmarkEnd w:id="121"/>
    <w:bookmarkStart w:id="122" w:name="archived-dataset"/>
    <w:p>
      <w:pPr>
        <w:pStyle w:val="Heading2"/>
      </w:pPr>
      <w:r>
        <w:t xml:space="preserve">Archived Dataset</w:t>
      </w:r>
    </w:p>
    <w:p>
      <w:pPr>
        <w:pStyle w:val="FirstParagraph"/>
      </w:pPr>
      <w:r>
        <w:t xml:space="preserve">Note that</w:t>
      </w:r>
      <w:r>
        <w:t xml:space="preserve"> </w:t>
      </w:r>
      <w:hyperlink r:id="rId43">
        <w:r>
          <w:rPr>
            <w:rStyle w:val="Hyperlink"/>
            <w:iCs/>
            <w:i/>
          </w:rPr>
          <w:t xml:space="preserve">data.zip</w:t>
        </w:r>
      </w:hyperlink>
      <w:r>
        <w:t xml:space="preserve"> </w:t>
      </w:r>
      <w:r>
        <w:t xml:space="preserve">file in this archive contains the complete, unmodified archived dataset under review.</w:t>
      </w:r>
    </w:p>
    <w:bookmarkEnd w:id="122"/>
    <w:bookmarkStart w:id="140" w:name="biotic-interactions"/>
    <w:p>
      <w:pPr>
        <w:pStyle w:val="Heading2"/>
      </w:pPr>
      <w:r>
        <w:t xml:space="preserve">Biotic Interactions</w:t>
      </w:r>
    </w:p>
    <w:p>
      <w:pPr>
        <w:pStyle w:val="CaptionedFigure"/>
      </w:pPr>
      <w:r>
        <w:drawing>
          <wp:inline>
            <wp:extent cx="5334000" cy="1303533"/>
            <wp:effectExtent b="0" l="0" r="0" t="0"/>
            <wp:docPr descr="Biotic Interaction Data Model" title="" id="124" name="Picture"/>
            <a:graphic>
              <a:graphicData uri="http://schemas.openxmlformats.org/drawingml/2006/picture">
                <pic:pic>
                  <pic:nvPicPr>
                    <pic:cNvPr descr="interaction.svg" id="125" name="Picture"/>
                    <pic:cNvPicPr>
                      <a:picLocks noChangeArrowheads="1" noChangeAspect="1"/>
                    </pic:cNvPicPr>
                  </pic:nvPicPr>
                  <pic:blipFill>
                    <a:blip r:embed="rId126">
                      <a:extLst>
                        <a:ext uri="{28A0092B-C50C-407E-A947-70E740481C1C}">
                          <a14:useLocalDpi xmlns:a14="http://schemas.microsoft.com/office/drawing/2010/main" val="0"/>
                        </a:ext>
                        <a:ext uri="{96DAC541-7B7A-43D3-8B79-37D633B846F1}">
                          <asvg:svgBlip xmlns:asvg="http://schemas.microsoft.com/office/drawing/2016/SVG/main" r:embed="rId123"/>
                        </a:ext>
                      </a:extLst>
                    </a:blip>
                    <a:stretch>
                      <a:fillRect/>
                    </a:stretch>
                  </pic:blipFill>
                  <pic:spPr bwMode="auto">
                    <a:xfrm>
                      <a:off x="0" y="0"/>
                      <a:ext cx="5334000" cy="1303533"/>
                    </a:xfrm>
                    <a:prstGeom prst="rect">
                      <a:avLst/>
                    </a:prstGeom>
                    <a:noFill/>
                    <a:ln w="9525">
                      <a:noFill/>
                      <a:headEnd/>
                      <a:tailEnd/>
                    </a:ln>
                  </pic:spPr>
                </pic:pic>
              </a:graphicData>
            </a:graphic>
          </wp:inline>
        </w:drawing>
      </w:r>
    </w:p>
    <w:p>
      <w:pPr>
        <w:pStyle w:val="ImageCaption"/>
      </w:pPr>
      <w:r>
        <w:t xml:space="preserve">Biotic Interaction Data Model</w:t>
      </w:r>
    </w:p>
    <w:p>
      <w:pPr>
        <w:pStyle w:val="BodyText"/>
      </w:pPr>
      <w:r>
        <w:t xml:space="preserve">In this review, biotic interactions (or biotic associations) are modeled as a primary (aka subject, source) organism interacting with an associate (aka object, target) organism. The dataset under review classified the primary/associate organisms with specific taxa. The primary and associate organisms The kind of interaction is documented as an interaction type.</w:t>
      </w:r>
    </w:p>
    <w:p>
      <w:pPr>
        <w:pStyle w:val="BodyText"/>
      </w:pPr>
      <w:r>
        <w:t xml:space="preserve">The dataset under review, named globalbioticinteractions/bergamo2020, has fingerprint hash://md5/15b5f4f373be7e5f2f5272a835f3618f, is 81.0KiB in size and contains 0 interaction with 0 unique type of association (e.g., ) between 0 primary taxon (e.g., ) and 0 associated taxon (e.g., ).</w:t>
      </w:r>
    </w:p>
    <w:p>
      <w:pPr>
        <w:pStyle w:val="BodyText"/>
      </w:pPr>
      <w:r>
        <w:t xml:space="preserve">An exhaustive list of indexed interaction claims can be found in gzipped</w:t>
      </w:r>
      <w:r>
        <w:t xml:space="preserve"> </w:t>
      </w:r>
      <w:hyperlink r:id="rId54">
        <w:r>
          <w:rPr>
            <w:rStyle w:val="Hyperlink"/>
          </w:rPr>
          <w:t xml:space="preserve">csv</w:t>
        </w:r>
      </w:hyperlink>
      <w:r>
        <w:t xml:space="preserve">,</w:t>
      </w:r>
      <w:r>
        <w:t xml:space="preserve"> </w:t>
      </w:r>
      <w:hyperlink r:id="rId56">
        <w:r>
          <w:rPr>
            <w:rStyle w:val="Hyperlink"/>
          </w:rPr>
          <w:t xml:space="preserve">tsv</w:t>
        </w:r>
      </w:hyperlink>
      <w:r>
        <w:t xml:space="preserve"> </w:t>
      </w:r>
      <w:r>
        <w:t xml:space="preserve">and</w:t>
      </w:r>
      <w:r>
        <w:t xml:space="preserve"> </w:t>
      </w:r>
      <w:hyperlink r:id="rId57">
        <w:r>
          <w:rPr>
            <w:rStyle w:val="Hyperlink"/>
          </w:rPr>
          <w:t xml:space="preserve">parquet</w:t>
        </w:r>
      </w:hyperlink>
      <w:r>
        <w:t xml:space="preserve"> </w:t>
      </w:r>
      <w:r>
        <w:t xml:space="preserve">archives. To facilitate discovery, a preview of claims available in the gzipped html page at</w:t>
      </w:r>
      <w:r>
        <w:t xml:space="preserve"> </w:t>
      </w:r>
      <w:hyperlink r:id="rId55">
        <w:r>
          <w:rPr>
            <w:rStyle w:val="Hyperlink"/>
          </w:rPr>
          <w:t xml:space="preserve">indexed-interactions.html.gz</w:t>
        </w:r>
      </w:hyperlink>
      <w:r>
        <w:t xml:space="preserve"> </w:t>
      </w:r>
      <w:r>
        <w:t xml:space="preserve">are shown below.</w:t>
      </w:r>
    </w:p>
    <w:p>
      <w:pPr>
        <w:pStyle w:val="BodyText"/>
      </w:pPr>
      <w:r>
        <w:t xml:space="preserve">The exhaustive list was used to create the following data summaries below.</w:t>
      </w:r>
    </w:p>
    <w:p>
      <w:pPr>
        <w:pStyle w:val="BodyText"/>
      </w:pPr>
      <w:r>
        <w:t xml:space="preserve">: Sample of Indexed Interaction Claims</w:t>
      </w:r>
    </w:p>
    <w:p>
      <w:pPr>
        <w:pStyle w:val="BodyText"/>
      </w:pPr>
      <w:r>
        <w:t xml:space="preserve">: Most Frequently Mentioned Interaction Types (up to 20 most frequent)</w:t>
      </w:r>
    </w:p>
    <w:p>
      <w:pPr>
        <w:pStyle w:val="BodyText"/>
      </w:pPr>
      <w:r>
        <w:t xml:space="preserve">: Most Frequently Mentioned Primary Taxa (up to 20 most frequent)</w:t>
      </w:r>
    </w:p>
    <w:p>
      <w:pPr>
        <w:pStyle w:val="BodyText"/>
      </w:pPr>
      <w:r>
        <w:t xml:space="preserve">: Most Frequently Mentioned Associate Taxa (up to 20 most frequent)</w:t>
      </w:r>
    </w:p>
    <w:p>
      <w:pPr>
        <w:pStyle w:val="BodyText"/>
      </w:pPr>
      <w:r>
        <w:t xml:space="preserve">: Most Frequent Interactions between Primary and Associate Taxa (up to 20 most frequent)</w:t>
      </w:r>
    </w:p>
    <w:bookmarkStart w:id="139" w:name="interaction-networks"/>
    <w:p>
      <w:pPr>
        <w:pStyle w:val="Heading3"/>
      </w:pPr>
      <w:r>
        <w:t xml:space="preserve">Interaction Networks</w:t>
      </w:r>
    </w:p>
    <w:p>
      <w:pPr>
        <w:pStyle w:val="FirstParagraph"/>
      </w:pPr>
      <w:r>
        <w:t xml:space="preserve">The figures below provide a graph view on the dataset under review. The first shows a summary network on the kingdom level, and the second shows how interactions on the family level. It is important to note that both network graphs were first aligned taxonomically using the Catalogue of Life. Please refer to the original (or verbatim) taxonomic names for a more original view on the interaction data.</w:t>
      </w:r>
    </w:p>
    <w:p>
      <w:pPr>
        <w:pStyle w:val="CaptionedFigure"/>
      </w:pPr>
      <w:r>
        <w:drawing>
          <wp:inline>
            <wp:extent cx="95250" cy="95250"/>
            <wp:effectExtent b="0" l="0" r="0" t="0"/>
            <wp:docPr descr="Interactions on taxonomic kingdom rank as interpreted by the Catalogue of Life download svg" title="" id="128" name="Picture"/>
            <a:graphic>
              <a:graphicData uri="http://schemas.openxmlformats.org/drawingml/2006/picture">
                <pic:pic>
                  <pic:nvPicPr>
                    <pic:cNvPr descr="indexed-interactions-col-kingdom-col-kingdom.svg" id="129" name="Picture"/>
                    <pic:cNvPicPr>
                      <a:picLocks noChangeArrowheads="1" noChangeAspect="1"/>
                    </pic:cNvPicPr>
                  </pic:nvPicPr>
                  <pic:blipFill>
                    <a:blip r:embed="rId130">
                      <a:extLst>
                        <a:ext uri="{28A0092B-C50C-407E-A947-70E740481C1C}">
                          <a14:useLocalDpi xmlns:a14="http://schemas.microsoft.com/office/drawing/2010/main" val="0"/>
                        </a:ext>
                        <a:ext uri="{96DAC541-7B7A-43D3-8B79-37D633B846F1}">
                          <asvg:svgBlip xmlns:asvg="http://schemas.microsoft.com/office/drawing/2016/SVG/main" r:embed="rId127"/>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taxonomic kingdom rank as interpreted by the Catalogue of Life</w:t>
      </w:r>
      <w:r>
        <w:t xml:space="preserve"> </w:t>
      </w:r>
      <w:hyperlink r:id="rId53">
        <w:r>
          <w:rPr>
            <w:rStyle w:val="Hyperlink"/>
          </w:rPr>
          <w:t xml:space="preserve">download svg</w:t>
        </w:r>
      </w:hyperlink>
    </w:p>
    <w:p>
      <w:pPr>
        <w:pStyle w:val="CaptionedFigure"/>
      </w:pPr>
      <w:r>
        <w:drawing>
          <wp:inline>
            <wp:extent cx="95250" cy="95250"/>
            <wp:effectExtent b="0" l="0" r="0" t="0"/>
            <wp:docPr descr="Interactions on the taxonomic family rank as interpreted by the Catalogue of Life. download svg" title="" id="132" name="Picture"/>
            <a:graphic>
              <a:graphicData uri="http://schemas.openxmlformats.org/drawingml/2006/picture">
                <pic:pic>
                  <pic:nvPicPr>
                    <pic:cNvPr descr="indexed-interactions-col-family-col-family.svg" id="133" name="Picture"/>
                    <pic:cNvPicPr>
                      <a:picLocks noChangeArrowheads="1" noChangeAspect="1"/>
                    </pic:cNvPicPr>
                  </pic:nvPicPr>
                  <pic:blipFill>
                    <a:blip r:embed="rId134">
                      <a:extLst>
                        <a:ext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bwMode="auto">
                    <a:xfrm>
                      <a:off x="0" y="0"/>
                      <a:ext cx="95250" cy="95250"/>
                    </a:xfrm>
                    <a:prstGeom prst="rect">
                      <a:avLst/>
                    </a:prstGeom>
                    <a:noFill/>
                    <a:ln w="9525">
                      <a:noFill/>
                      <a:headEnd/>
                      <a:tailEnd/>
                    </a:ln>
                  </pic:spPr>
                </pic:pic>
              </a:graphicData>
            </a:graphic>
          </wp:inline>
        </w:drawing>
      </w:r>
    </w:p>
    <w:p>
      <w:pPr>
        <w:pStyle w:val="ImageCaption"/>
      </w:pPr>
      <w:r>
        <w:t xml:space="preserve">Interactions on the taxonomic family rank as interpreted by the Catalogue of Life.</w:t>
      </w:r>
      <w:r>
        <w:t xml:space="preserve"> </w:t>
      </w:r>
      <w:hyperlink r:id="rId52">
        <w:r>
          <w:rPr>
            <w:rStyle w:val="Hyperlink"/>
          </w:rPr>
          <w:t xml:space="preserve">download svg</w:t>
        </w:r>
      </w:hyperlink>
    </w:p>
    <w:p>
      <w:pPr>
        <w:pStyle w:val="BodyText"/>
      </w:pPr>
      <w:r>
        <w:t xml:space="preserve">You can download the indexed dataset under review at</w:t>
      </w:r>
      <w:r>
        <w:t xml:space="preserve"> </w:t>
      </w:r>
      <w:hyperlink r:id="rId54">
        <w:r>
          <w:rPr>
            <w:rStyle w:val="Hyperlink"/>
          </w:rPr>
          <w:t xml:space="preserve">indexed-interactions.csv.gz</w:t>
        </w:r>
      </w:hyperlink>
      <w:r>
        <w:t xml:space="preserve">. A tab-separated file can be found at</w:t>
      </w:r>
      <w:r>
        <w:t xml:space="preserve"> </w:t>
      </w:r>
      <w:hyperlink r:id="rId56">
        <w:r>
          <w:rPr>
            <w:rStyle w:val="Hyperlink"/>
          </w:rPr>
          <w:t xml:space="preserve">indexed-interactions.tsv.gz</w:t>
        </w:r>
      </w:hyperlink>
    </w:p>
    <w:p>
      <w:pPr>
        <w:pStyle w:val="BodyText"/>
      </w:pPr>
      <w:r>
        <w:t xml:space="preserve">Learn more about the structure of this download at</w:t>
      </w:r>
      <w:r>
        <w:t xml:space="preserve"> </w:t>
      </w:r>
      <w:hyperlink r:id="rId135">
        <w:r>
          <w:rPr>
            <w:rStyle w:val="Hyperlink"/>
          </w:rPr>
          <w:t xml:space="preserve">GloBI website</w:t>
        </w:r>
      </w:hyperlink>
      <w:r>
        <w:t xml:space="preserve">, by opening a</w:t>
      </w:r>
      <w:r>
        <w:t xml:space="preserve"> </w:t>
      </w:r>
      <w:hyperlink r:id="rId136">
        <w:r>
          <w:rPr>
            <w:rStyle w:val="Hyperlink"/>
          </w:rPr>
          <w:t xml:space="preserve">GitHub issue</w:t>
        </w:r>
      </w:hyperlink>
      <w:r>
        <w:t xml:space="preserve">, or by sending an</w:t>
      </w:r>
      <w:r>
        <w:t xml:space="preserve"> </w:t>
      </w:r>
      <w:hyperlink r:id="rId137">
        <w:r>
          <w:rPr>
            <w:rStyle w:val="Hyperlink"/>
          </w:rPr>
          <w:t xml:space="preserve">email</w:t>
        </w:r>
      </w:hyperlink>
      <w:r>
        <w:t xml:space="preserve">.</w:t>
      </w:r>
    </w:p>
    <w:p>
      <w:pPr>
        <w:pStyle w:val="BodyText"/>
      </w:pPr>
      <w:r>
        <w:t xml:space="preserve">Another way to discover the dataset under review is by searching for it on the</w:t>
      </w:r>
      <w:r>
        <w:t xml:space="preserve"> </w:t>
      </w:r>
      <w:hyperlink r:id="rId138">
        <w:r>
          <w:rPr>
            <w:rStyle w:val="Hyperlink"/>
          </w:rPr>
          <w:t xml:space="preserve">GloBI website</w:t>
        </w:r>
      </w:hyperlink>
      <w:r>
        <w:t xml:space="preserve">.</w:t>
      </w:r>
    </w:p>
    <w:bookmarkEnd w:id="139"/>
    <w:bookmarkEnd w:id="140"/>
    <w:bookmarkStart w:id="141" w:name="taxonomic-alignment"/>
    <w:p>
      <w:pPr>
        <w:pStyle w:val="Heading2"/>
      </w:pPr>
      <w:r>
        <w:t xml:space="preserve">Taxonomic Alignment</w:t>
      </w:r>
    </w:p>
    <w:p>
      <w:pPr>
        <w:pStyle w:val="FirstParagraph"/>
      </w:pPr>
      <w:r>
        <w:t xml:space="preserve">As part of the review, all names are aligned against various name catalogs (e.g., col, ncbi, discoverlife, gbif, itis, wfo, mdd, tpt, pbdb, and worms). These alignments can help review name usage or aid in selecting of a suitable taxonomic name resource.</w:t>
      </w:r>
    </w:p>
    <w:p>
      <w:pPr>
        <w:pStyle w:val="BodyText"/>
      </w:pPr>
      <w:r>
        <w:t xml:space="preserve">: Sample of Name Alignments</w:t>
      </w:r>
    </w:p>
    <w:p>
      <w:pPr>
        <w:pStyle w:val="BodyText"/>
      </w:pPr>
      <w:r>
        <w:t xml:space="preserve">: Distribution of Taxonomic Ranks of Aligned Names by Catalog. Names that were not aligned with a catalog are counted as NAs. So, the total number of unaligned names for a catalog will be listed in their NA row.</w:t>
      </w:r>
    </w:p>
    <w:p>
      <w:pPr>
        <w:pStyle w:val="TableCaption"/>
      </w:pPr>
      <w:r>
        <w:t xml:space="preserve">Name relationship types per catalog. Name relationship type</w:t>
      </w:r>
      <w:r>
        <w:t xml:space="preserve"> </w:t>
      </w:r>
      <w:r>
        <w:t xml:space="preserve">“</w:t>
      </w:r>
      <w:r>
        <w:t xml:space="preserve">NONE</w:t>
      </w:r>
      <w:r>
        <w:t xml:space="preserve">”</w:t>
      </w:r>
      <w:r>
        <w:t xml:space="preserve"> </w:t>
      </w:r>
      <w:r>
        <w:t xml:space="preserve">means that a name was not recognized by the associated catalog.</w:t>
      </w:r>
      <w:r>
        <w:t xml:space="preserve"> </w:t>
      </w:r>
      <w:r>
        <w:t xml:space="preserve">“</w:t>
      </w:r>
      <w:r>
        <w:t xml:space="preserve">SAME_AS</w:t>
      </w:r>
      <w:r>
        <w:t xml:space="preserve">”</w:t>
      </w:r>
      <w:r>
        <w:t xml:space="preserve"> </w:t>
      </w:r>
      <w:r>
        <w:t xml:space="preserve">indicates either a</w:t>
      </w:r>
      <w:r>
        <w:t xml:space="preserve"> </w:t>
      </w:r>
      <w:r>
        <w:t xml:space="preserve">“</w:t>
      </w:r>
      <w:r>
        <w:t xml:space="preserve">HAS_ACCEPTED_NAME</w:t>
      </w:r>
      <w:r>
        <w:t xml:space="preserve">”</w:t>
      </w:r>
      <w:r>
        <w:t xml:space="preserve"> </w:t>
      </w:r>
      <w:r>
        <w:t xml:space="preserve">or</w:t>
      </w:r>
      <w:r>
        <w:t xml:space="preserve"> </w:t>
      </w:r>
      <w:r>
        <w:t xml:space="preserve">“</w:t>
      </w:r>
      <w:r>
        <w:t xml:space="preserve">SYNONYM_OF</w:t>
      </w:r>
      <w:r>
        <w:t xml:space="preserve">”</w:t>
      </w:r>
      <w:r>
        <w:t xml:space="preserve"> </w:t>
      </w:r>
      <w:r>
        <w:t xml:space="preserve">name relationship type. We recognize that</w:t>
      </w:r>
      <w:r>
        <w:t xml:space="preserve"> </w:t>
      </w:r>
      <w:r>
        <w:t xml:space="preserve">“</w:t>
      </w:r>
      <w:r>
        <w:t xml:space="preserve">SYNONYM_OF</w:t>
      </w:r>
      <w:r>
        <w:t xml:space="preserve">”</w:t>
      </w:r>
      <w:r>
        <w:t xml:space="preserve"> </w:t>
      </w:r>
      <w:r>
        <w:t xml:space="preserve">encompasses many types of nomenclatural synonymies</w:t>
      </w:r>
      <w:r>
        <w:t xml:space="preserve"> </w:t>
      </w:r>
      <w:r>
        <w:t xml:space="preserve">(ICZN 1999)</w:t>
      </w:r>
      <w:r>
        <w:t xml:space="preserve"> </w:t>
      </w:r>
      <w:r>
        <w:t xml:space="preserve">(e.g., junior synonym, senior synonyms).</w:t>
      </w:r>
    </w:p>
    <w:tbl>
      <w:tblPr>
        <w:tblStyle w:val="Table"/>
        <w:tblW w:type="pct" w:w="5000"/>
        <w:tblLook w:firstRow="1" w:lastRow="0" w:firstColumn="0" w:lastColumn="0" w:noHBand="0" w:noVBand="0" w:val="0020"/>
        <w:jc w:val="start"/>
        <w:tblLayout w:type="fixed"/>
        <w:tblCaption w:val="Name relationship types per catalog. Name relationship type “NONE” means that a name was not recognized by the associated catalog. “SAME_AS” indicates either a “HAS_ACCEPTED_NAME” or “SYNONYM_OF” name relationship type. We recognize that “SYNONYM_OF” encompasses many types of nomenclatural synonymies (ICZN 1999) (e.g., junior synonym, senior synonyms)."/>
      </w:tblPr>
      <w:tblGrid>
        <w:gridCol w:w="3960"/>
        <w:gridCol w:w="3960"/>
      </w:tblGrid>
      <w:tr>
        <w:trPr>
          <w:tblHeader w:val="true"/>
        </w:trPr>
        <w:tc>
          <w:tcPr/>
          <w:p>
            <w:pPr>
              <w:pStyle w:val="Compact"/>
              <w:jc w:val="left"/>
            </w:pPr>
            <w:r>
              <w:t xml:space="preserve">catalog name</w:t>
            </w:r>
          </w:p>
        </w:tc>
        <w:tc>
          <w:tcPr/>
          <w:p>
            <w:pPr>
              <w:pStyle w:val="Compact"/>
              <w:jc w:val="left"/>
            </w:pPr>
            <w:r>
              <w:t xml:space="preserve">alignment results</w:t>
            </w:r>
          </w:p>
        </w:tc>
      </w:tr>
      <w:tr>
        <w:tc>
          <w:tcPr/>
          <w:p>
            <w:pPr>
              <w:pStyle w:val="Compact"/>
              <w:jc w:val="left"/>
            </w:pPr>
            <w:r>
              <w:t xml:space="preserve">col</w:t>
            </w:r>
          </w:p>
        </w:tc>
        <w:tc>
          <w:tcPr/>
          <w:p>
            <w:pPr>
              <w:pStyle w:val="Compact"/>
              <w:jc w:val="left"/>
            </w:pPr>
            <w:r>
              <w:t xml:space="preserve">associated names alignments report in gzipped</w:t>
            </w:r>
            <w:r>
              <w:t xml:space="preserve"> </w:t>
            </w:r>
            <w:hyperlink r:id="rId66">
              <w:r>
                <w:rPr>
                  <w:rStyle w:val="Hyperlink"/>
                </w:rPr>
                <w:t xml:space="preserve">html</w:t>
              </w:r>
            </w:hyperlink>
            <w:r>
              <w:t xml:space="preserve">,</w:t>
            </w:r>
            <w:r>
              <w:t xml:space="preserve"> </w:t>
            </w:r>
            <w:hyperlink r:id="rId65">
              <w:r>
                <w:rPr>
                  <w:rStyle w:val="Hyperlink"/>
                </w:rPr>
                <w:t xml:space="preserve">csv</w:t>
              </w:r>
            </w:hyperlink>
            <w:r>
              <w:t xml:space="preserve">, and</w:t>
            </w:r>
            <w:r>
              <w:t xml:space="preserve"> </w:t>
            </w:r>
            <w:hyperlink r:id="rId67">
              <w:r>
                <w:rPr>
                  <w:rStyle w:val="Hyperlink"/>
                </w:rPr>
                <w:t xml:space="preserve">tsv</w:t>
              </w:r>
            </w:hyperlink>
            <w:r>
              <w:t xml:space="preserve">)</w:t>
            </w:r>
          </w:p>
        </w:tc>
      </w:tr>
      <w:tr>
        <w:tc>
          <w:tcPr/>
          <w:p>
            <w:pPr>
              <w:pStyle w:val="Compact"/>
              <w:jc w:val="left"/>
            </w:pPr>
            <w:r>
              <w:t xml:space="preserve">ncbi</w:t>
            </w:r>
          </w:p>
        </w:tc>
        <w:tc>
          <w:tcPr/>
          <w:p>
            <w:pPr>
              <w:pStyle w:val="Compact"/>
              <w:jc w:val="left"/>
            </w:pPr>
            <w:r>
              <w:t xml:space="preserve">associated names alignments report in gzipped</w:t>
            </w:r>
            <w:r>
              <w:t xml:space="preserve"> </w:t>
            </w:r>
            <w:hyperlink r:id="rId86">
              <w:r>
                <w:rPr>
                  <w:rStyle w:val="Hyperlink"/>
                </w:rPr>
                <w:t xml:space="preserve">html</w:t>
              </w:r>
            </w:hyperlink>
            <w:r>
              <w:t xml:space="preserve">,</w:t>
            </w:r>
            <w:r>
              <w:t xml:space="preserve"> </w:t>
            </w:r>
            <w:hyperlink r:id="rId85">
              <w:r>
                <w:rPr>
                  <w:rStyle w:val="Hyperlink"/>
                </w:rPr>
                <w:t xml:space="preserve">csv</w:t>
              </w:r>
            </w:hyperlink>
            <w:r>
              <w:t xml:space="preserve">, and</w:t>
            </w:r>
            <w:r>
              <w:t xml:space="preserve"> </w:t>
            </w:r>
            <w:hyperlink r:id="rId87">
              <w:r>
                <w:rPr>
                  <w:rStyle w:val="Hyperlink"/>
                </w:rPr>
                <w:t xml:space="preserve">tsv</w:t>
              </w:r>
            </w:hyperlink>
            <w:r>
              <w:t xml:space="preserve">)</w:t>
            </w:r>
          </w:p>
        </w:tc>
      </w:tr>
      <w:tr>
        <w:tc>
          <w:tcPr/>
          <w:p>
            <w:pPr>
              <w:pStyle w:val="Compact"/>
              <w:jc w:val="left"/>
            </w:pPr>
            <w:r>
              <w:t xml:space="preserve">discoverlife</w:t>
            </w:r>
          </w:p>
        </w:tc>
        <w:tc>
          <w:tcPr/>
          <w:p>
            <w:pPr>
              <w:pStyle w:val="Compact"/>
              <w:jc w:val="left"/>
            </w:pPr>
            <w:r>
              <w:t xml:space="preserve">associated names alignments report in gzipped</w:t>
            </w:r>
            <w:r>
              <w:t xml:space="preserve"> </w:t>
            </w:r>
            <w:hyperlink r:id="rId70">
              <w:r>
                <w:rPr>
                  <w:rStyle w:val="Hyperlink"/>
                </w:rPr>
                <w:t xml:space="preserve">html</w:t>
              </w:r>
            </w:hyperlink>
            <w:r>
              <w:t xml:space="preserve">,</w:t>
            </w:r>
            <w:r>
              <w:t xml:space="preserve"> </w:t>
            </w:r>
            <w:hyperlink r:id="rId69">
              <w:r>
                <w:rPr>
                  <w:rStyle w:val="Hyperlink"/>
                </w:rPr>
                <w:t xml:space="preserve">csv</w:t>
              </w:r>
            </w:hyperlink>
            <w:r>
              <w:t xml:space="preserve">, and</w:t>
            </w:r>
            <w:r>
              <w:t xml:space="preserve"> </w:t>
            </w:r>
            <w:hyperlink r:id="rId71">
              <w:r>
                <w:rPr>
                  <w:rStyle w:val="Hyperlink"/>
                </w:rPr>
                <w:t xml:space="preserve">tsv</w:t>
              </w:r>
            </w:hyperlink>
            <w:r>
              <w:t xml:space="preserve">)</w:t>
            </w:r>
          </w:p>
        </w:tc>
      </w:tr>
      <w:tr>
        <w:tc>
          <w:tcPr/>
          <w:p>
            <w:pPr>
              <w:pStyle w:val="Compact"/>
              <w:jc w:val="left"/>
            </w:pPr>
            <w:r>
              <w:t xml:space="preserve">gbif</w:t>
            </w:r>
          </w:p>
        </w:tc>
        <w:tc>
          <w:tcPr/>
          <w:p>
            <w:pPr>
              <w:pStyle w:val="Compact"/>
              <w:jc w:val="left"/>
            </w:pPr>
            <w:r>
              <w:t xml:space="preserve">associated names alignments report in gzipped</w:t>
            </w:r>
            <w:r>
              <w:t xml:space="preserve"> </w:t>
            </w:r>
            <w:hyperlink r:id="rId74">
              <w:r>
                <w:rPr>
                  <w:rStyle w:val="Hyperlink"/>
                </w:rPr>
                <w:t xml:space="preserve">html</w:t>
              </w:r>
            </w:hyperlink>
            <w:r>
              <w:t xml:space="preserve">,</w:t>
            </w:r>
            <w:r>
              <w:t xml:space="preserve"> </w:t>
            </w:r>
            <w:hyperlink r:id="rId73">
              <w:r>
                <w:rPr>
                  <w:rStyle w:val="Hyperlink"/>
                </w:rPr>
                <w:t xml:space="preserve">csv</w:t>
              </w:r>
            </w:hyperlink>
            <w:r>
              <w:t xml:space="preserve">, and</w:t>
            </w:r>
            <w:r>
              <w:t xml:space="preserve"> </w:t>
            </w:r>
            <w:hyperlink r:id="rId75">
              <w:r>
                <w:rPr>
                  <w:rStyle w:val="Hyperlink"/>
                </w:rPr>
                <w:t xml:space="preserve">tsv</w:t>
              </w:r>
            </w:hyperlink>
            <w:r>
              <w:t xml:space="preserve">)</w:t>
            </w:r>
          </w:p>
        </w:tc>
      </w:tr>
      <w:tr>
        <w:tc>
          <w:tcPr/>
          <w:p>
            <w:pPr>
              <w:pStyle w:val="Compact"/>
              <w:jc w:val="left"/>
            </w:pPr>
            <w:r>
              <w:t xml:space="preserve">itis</w:t>
            </w:r>
          </w:p>
        </w:tc>
        <w:tc>
          <w:tcPr/>
          <w:p>
            <w:pPr>
              <w:pStyle w:val="Compact"/>
              <w:jc w:val="left"/>
            </w:pPr>
            <w:r>
              <w:t xml:space="preserve">associated names alignments report in gzipped</w:t>
            </w:r>
            <w:r>
              <w:t xml:space="preserve"> </w:t>
            </w:r>
            <w:hyperlink r:id="rId78">
              <w:r>
                <w:rPr>
                  <w:rStyle w:val="Hyperlink"/>
                </w:rPr>
                <w:t xml:space="preserve">html</w:t>
              </w:r>
            </w:hyperlink>
            <w:r>
              <w:t xml:space="preserve">,</w:t>
            </w:r>
            <w:r>
              <w:t xml:space="preserve"> </w:t>
            </w:r>
            <w:hyperlink r:id="rId77">
              <w:r>
                <w:rPr>
                  <w:rStyle w:val="Hyperlink"/>
                </w:rPr>
                <w:t xml:space="preserve">csv</w:t>
              </w:r>
            </w:hyperlink>
            <w:r>
              <w:t xml:space="preserve">, and</w:t>
            </w:r>
            <w:r>
              <w:t xml:space="preserve"> </w:t>
            </w:r>
            <w:hyperlink r:id="rId79">
              <w:r>
                <w:rPr>
                  <w:rStyle w:val="Hyperlink"/>
                </w:rPr>
                <w:t xml:space="preserve">tsv</w:t>
              </w:r>
            </w:hyperlink>
            <w:r>
              <w:t xml:space="preserve">)</w:t>
            </w:r>
          </w:p>
        </w:tc>
      </w:tr>
      <w:tr>
        <w:tc>
          <w:tcPr/>
          <w:p>
            <w:pPr>
              <w:pStyle w:val="Compact"/>
              <w:jc w:val="left"/>
            </w:pPr>
            <w:r>
              <w:t xml:space="preserve">wfo</w:t>
            </w:r>
          </w:p>
        </w:tc>
        <w:tc>
          <w:tcPr/>
          <w:p>
            <w:pPr>
              <w:pStyle w:val="Compact"/>
              <w:jc w:val="left"/>
            </w:pPr>
            <w:r>
              <w:t xml:space="preserve">associated names alignments report in gzipped</w:t>
            </w:r>
            <w:r>
              <w:t xml:space="preserve"> </w:t>
            </w:r>
            <w:hyperlink r:id="rId98">
              <w:r>
                <w:rPr>
                  <w:rStyle w:val="Hyperlink"/>
                </w:rPr>
                <w:t xml:space="preserve">html</w:t>
              </w:r>
            </w:hyperlink>
            <w:r>
              <w:t xml:space="preserve">,</w:t>
            </w:r>
            <w:r>
              <w:t xml:space="preserve"> </w:t>
            </w:r>
            <w:hyperlink r:id="rId97">
              <w:r>
                <w:rPr>
                  <w:rStyle w:val="Hyperlink"/>
                </w:rPr>
                <w:t xml:space="preserve">csv</w:t>
              </w:r>
            </w:hyperlink>
            <w:r>
              <w:t xml:space="preserve">, and</w:t>
            </w:r>
            <w:r>
              <w:t xml:space="preserve"> </w:t>
            </w:r>
            <w:hyperlink r:id="rId99">
              <w:r>
                <w:rPr>
                  <w:rStyle w:val="Hyperlink"/>
                </w:rPr>
                <w:t xml:space="preserve">tsv</w:t>
              </w:r>
            </w:hyperlink>
            <w:r>
              <w:t xml:space="preserve">)</w:t>
            </w:r>
          </w:p>
        </w:tc>
      </w:tr>
      <w:tr>
        <w:tc>
          <w:tcPr/>
          <w:p>
            <w:pPr>
              <w:pStyle w:val="Compact"/>
              <w:jc w:val="left"/>
            </w:pPr>
            <w:r>
              <w:t xml:space="preserve">mdd</w:t>
            </w:r>
          </w:p>
        </w:tc>
        <w:tc>
          <w:tcPr/>
          <w:p>
            <w:pPr>
              <w:pStyle w:val="Compact"/>
              <w:jc w:val="left"/>
            </w:pPr>
            <w:r>
              <w:t xml:space="preserve">associated names alignments report in gzipped</w:t>
            </w:r>
            <w:r>
              <w:t xml:space="preserve"> </w:t>
            </w:r>
            <w:hyperlink r:id="rId82">
              <w:r>
                <w:rPr>
                  <w:rStyle w:val="Hyperlink"/>
                </w:rPr>
                <w:t xml:space="preserve">html</w:t>
              </w:r>
            </w:hyperlink>
            <w:r>
              <w:t xml:space="preserve">,</w:t>
            </w:r>
            <w:r>
              <w:t xml:space="preserve"> </w:t>
            </w:r>
            <w:hyperlink r:id="rId81">
              <w:r>
                <w:rPr>
                  <w:rStyle w:val="Hyperlink"/>
                </w:rPr>
                <w:t xml:space="preserve">csv</w:t>
              </w:r>
            </w:hyperlink>
            <w:r>
              <w:t xml:space="preserve">, and</w:t>
            </w:r>
            <w:r>
              <w:t xml:space="preserve"> </w:t>
            </w:r>
            <w:hyperlink r:id="rId83">
              <w:r>
                <w:rPr>
                  <w:rStyle w:val="Hyperlink"/>
                </w:rPr>
                <w:t xml:space="preserve">tsv</w:t>
              </w:r>
            </w:hyperlink>
            <w:r>
              <w:t xml:space="preserve">)</w:t>
            </w:r>
          </w:p>
        </w:tc>
      </w:tr>
      <w:tr>
        <w:tc>
          <w:tcPr/>
          <w:p>
            <w:pPr>
              <w:pStyle w:val="Compact"/>
              <w:jc w:val="left"/>
            </w:pPr>
            <w:r>
              <w:t xml:space="preserve">tpt</w:t>
            </w:r>
          </w:p>
        </w:tc>
        <w:tc>
          <w:tcPr/>
          <w:p>
            <w:pPr>
              <w:pStyle w:val="Compact"/>
              <w:jc w:val="left"/>
            </w:pPr>
            <w:r>
              <w:t xml:space="preserve">associated names alignments report in gzipped</w:t>
            </w:r>
            <w:r>
              <w:t xml:space="preserve"> </w:t>
            </w:r>
            <w:hyperlink r:id="rId94">
              <w:r>
                <w:rPr>
                  <w:rStyle w:val="Hyperlink"/>
                </w:rPr>
                <w:t xml:space="preserve">html</w:t>
              </w:r>
            </w:hyperlink>
            <w:r>
              <w:t xml:space="preserve">,</w:t>
            </w:r>
            <w:r>
              <w:t xml:space="preserve"> </w:t>
            </w:r>
            <w:hyperlink r:id="rId93">
              <w:r>
                <w:rPr>
                  <w:rStyle w:val="Hyperlink"/>
                </w:rPr>
                <w:t xml:space="preserve">csv</w:t>
              </w:r>
            </w:hyperlink>
            <w:r>
              <w:t xml:space="preserve">, and</w:t>
            </w:r>
            <w:r>
              <w:t xml:space="preserve"> </w:t>
            </w:r>
            <w:hyperlink r:id="rId95">
              <w:r>
                <w:rPr>
                  <w:rStyle w:val="Hyperlink"/>
                </w:rPr>
                <w:t xml:space="preserve">tsv</w:t>
              </w:r>
            </w:hyperlink>
            <w:r>
              <w:t xml:space="preserve">)</w:t>
            </w:r>
          </w:p>
        </w:tc>
      </w:tr>
      <w:tr>
        <w:tc>
          <w:tcPr/>
          <w:p>
            <w:pPr>
              <w:pStyle w:val="Compact"/>
              <w:jc w:val="left"/>
            </w:pPr>
            <w:r>
              <w:t xml:space="preserve">pbdb</w:t>
            </w:r>
          </w:p>
        </w:tc>
        <w:tc>
          <w:tcPr/>
          <w:p>
            <w:pPr>
              <w:pStyle w:val="Compact"/>
              <w:jc w:val="left"/>
            </w:pPr>
            <w:r>
              <w:t xml:space="preserve">associated names alignments report in gzipped</w:t>
            </w:r>
            <w:r>
              <w:t xml:space="preserve"> </w:t>
            </w:r>
            <w:hyperlink r:id="rId90">
              <w:r>
                <w:rPr>
                  <w:rStyle w:val="Hyperlink"/>
                </w:rPr>
                <w:t xml:space="preserve">html</w:t>
              </w:r>
            </w:hyperlink>
            <w:r>
              <w:t xml:space="preserve">,</w:t>
            </w:r>
            <w:r>
              <w:t xml:space="preserve"> </w:t>
            </w:r>
            <w:hyperlink r:id="rId89">
              <w:r>
                <w:rPr>
                  <w:rStyle w:val="Hyperlink"/>
                </w:rPr>
                <w:t xml:space="preserve">csv</w:t>
              </w:r>
            </w:hyperlink>
            <w:r>
              <w:t xml:space="preserve">, and</w:t>
            </w:r>
            <w:r>
              <w:t xml:space="preserve"> </w:t>
            </w:r>
            <w:hyperlink r:id="rId91">
              <w:r>
                <w:rPr>
                  <w:rStyle w:val="Hyperlink"/>
                </w:rPr>
                <w:t xml:space="preserve">tsv</w:t>
              </w:r>
            </w:hyperlink>
            <w:r>
              <w:t xml:space="preserve">)</w:t>
            </w:r>
          </w:p>
        </w:tc>
      </w:tr>
      <w:tr>
        <w:tc>
          <w:tcPr/>
          <w:p>
            <w:pPr>
              <w:pStyle w:val="Compact"/>
              <w:jc w:val="left"/>
            </w:pPr>
            <w:r>
              <w:t xml:space="preserve">worms</w:t>
            </w:r>
          </w:p>
        </w:tc>
        <w:tc>
          <w:tcPr/>
          <w:p>
            <w:pPr>
              <w:pStyle w:val="Compact"/>
              <w:jc w:val="left"/>
            </w:pPr>
            <w:r>
              <w:t xml:space="preserve">associated names alignments report in gzipped</w:t>
            </w:r>
            <w:r>
              <w:t xml:space="preserve"> </w:t>
            </w:r>
            <w:hyperlink r:id="rId102">
              <w:r>
                <w:rPr>
                  <w:rStyle w:val="Hyperlink"/>
                </w:rPr>
                <w:t xml:space="preserve">html</w:t>
              </w:r>
            </w:hyperlink>
            <w:r>
              <w:t xml:space="preserve">,</w:t>
            </w:r>
            <w:r>
              <w:t xml:space="preserve"> </w:t>
            </w:r>
            <w:hyperlink r:id="rId101">
              <w:r>
                <w:rPr>
                  <w:rStyle w:val="Hyperlink"/>
                </w:rPr>
                <w:t xml:space="preserve">csv</w:t>
              </w:r>
            </w:hyperlink>
            <w:r>
              <w:t xml:space="preserve">, and</w:t>
            </w:r>
            <w:r>
              <w:t xml:space="preserve"> </w:t>
            </w:r>
            <w:hyperlink r:id="rId103">
              <w:r>
                <w:rPr>
                  <w:rStyle w:val="Hyperlink"/>
                </w:rPr>
                <w:t xml:space="preserve">tsv</w:t>
              </w:r>
            </w:hyperlink>
            <w:r>
              <w:t xml:space="preserve">)</w:t>
            </w:r>
          </w:p>
        </w:tc>
      </w:tr>
    </w:tbl>
    <w:p>
      <w:pPr>
        <w:pStyle w:val="BodyText"/>
      </w:pPr>
      <w:r>
        <w:t xml:space="preserve">: List of Available Name Alignment Reports</w:t>
      </w:r>
    </w:p>
    <w:bookmarkEnd w:id="141"/>
    <w:bookmarkStart w:id="142" w:name="additional-reviews"/>
    <w:p>
      <w:pPr>
        <w:pStyle w:val="Heading2"/>
      </w:pPr>
      <w:r>
        <w:t xml:space="preserve">Additional Reviews</w:t>
      </w:r>
    </w:p>
    <w:p>
      <w:pPr>
        <w:pStyle w:val="FirstParagraph"/>
      </w:pPr>
      <w:r>
        <w:t xml:space="preserve">Elton, Nomer, and other tools may have difficulties interpreting existing species interaction datasets. Or, they may misbehave, or otherwise show unexpected behavior. As part of the review process, detailed review notes are kept that document possibly misbehaving, or confused, review bots. An sample of review notes associated with this review can be found below.</w:t>
      </w:r>
    </w:p>
    <w:p>
      <w:pPr>
        <w:pStyle w:val="TableCaption"/>
      </w:pPr>
      <w:r>
        <w:t xml:space="preserve">First few lines in the review notes.</w:t>
      </w:r>
    </w:p>
    <w:tbl>
      <w:tblPr>
        <w:tblStyle w:val="Table"/>
        <w:tblW w:type="pct" w:w="5000"/>
        <w:tblLook w:firstRow="1" w:lastRow="0" w:firstColumn="0" w:lastColumn="0" w:noHBand="0" w:noVBand="0" w:val="0020"/>
        <w:jc w:val="start"/>
        <w:tblLayout w:type="fixed"/>
        <w:tblCaption w:val="First few lines in the review notes."/>
      </w:tblPr>
      <w:tblGrid>
        <w:gridCol w:w="2640"/>
        <w:gridCol w:w="2640"/>
        <w:gridCol w:w="2640"/>
      </w:tblGrid>
      <w:tr>
        <w:trPr>
          <w:tblHeader w:val="true"/>
        </w:trPr>
        <w:tc>
          <w:tcPr/>
          <w:p>
            <w:pPr>
              <w:pStyle w:val="Compact"/>
              <w:jc w:val="left"/>
            </w:pPr>
            <w:r>
              <w:t xml:space="preserve">reviewDate</w:t>
            </w:r>
          </w:p>
        </w:tc>
        <w:tc>
          <w:tcPr/>
          <w:p>
            <w:pPr>
              <w:pStyle w:val="Compact"/>
              <w:jc w:val="left"/>
            </w:pPr>
            <w:r>
              <w:t xml:space="preserve">reviewCommentType</w:t>
            </w:r>
          </w:p>
        </w:tc>
        <w:tc>
          <w:tcPr/>
          <w:p>
            <w:pPr>
              <w:pStyle w:val="Compact"/>
              <w:jc w:val="left"/>
            </w:pPr>
            <w:r>
              <w:t xml:space="preserve">reviewComment</w:t>
            </w:r>
          </w:p>
        </w:tc>
      </w:tr>
      <w:tr>
        <w:tc>
          <w:tcPr/>
          <w:p>
            <w:pPr>
              <w:pStyle w:val="Compact"/>
              <w:jc w:val="left"/>
            </w:pPr>
            <w:r>
              <w:t xml:space="preserve">2025-12-08T17:07:03Z</w:t>
            </w:r>
          </w:p>
        </w:tc>
        <w:tc>
          <w:tcPr/>
          <w:p>
            <w:pPr>
              <w:pStyle w:val="Compact"/>
              <w:jc w:val="left"/>
            </w:pPr>
            <w:r>
              <w:t xml:space="preserve">note</w:t>
            </w:r>
          </w:p>
        </w:tc>
        <w:tc>
          <w:tcPr/>
          <w:p>
            <w:pPr>
              <w:pStyle w:val="Compact"/>
              <w:jc w:val="left"/>
            </w:pPr>
            <w:r>
              <w:t xml:space="preserve">[problem importing from [https://github.com/globalbioticinteractions/bergamo2020/archive/0cfb480f338fc0d3f8545c4ee28a3326445c7f19.zip]] Caused by: java.io.IOException: resource [https://docs.google.com/spreadsheets/d/1NQ8MBY8qHJJp9ogtfYRnPC0c3cZF9IySHJIQXIA_Asg/export?format=tsv&amp;id=1NQ8MBY8qHJJp9ogtfYRnPC0c3cZF9IySHJIQXIA_Asg&amp;gid=359918449] not found at [https://docs.google.com/spreadsheets/d/1NQ8MBY8qHJJp9ogtfYRnPC0c3cZF9IySHJIQXIA_Asg/export?format=tsv&amp;id=1NQ8MBY8qHJJp9ogtfYRnPC0c3cZF9IySHJIQXIA_Asg&amp;gid=359918449] at org.globalbioticinteractions.cache.CacheProxyForDataset.retrieve(CacheProxyForDataset.java:37) at org.globalbioticinteractions.dataset.DatasetWithCache.retrieve(DatasetWithCache.java:35) at org.globalbioticinteractions.dataset.DatasetProxy.retrieve(DatasetProxy.java:29) at org.globalbioticinteractions.dataset.DatasetProxy.retrieve(DatasetProxy.java:29) at org.globalbioticinteractions.dataset.DatasetProxy.retrieve(DatasetProxy.java:29) at org.eol.globi.data.DatasetImporterForMetaTable$TableParserFactoryImpl.createParser(DatasetImporterForMetaTable.java:539) at org.eol.globi.data.DatasetImporterForMetaTable.importTable(DatasetImporterForMetaTable.java:218) at org.eol.globi.data.DatasetImporterForMetaTable.importStudy(DatasetImporterForMetaTable.java:86) at org.eol.globi.util.DatasetImportUtil.importDataset(DatasetImportUtil.java:71) at org.globalbioticinteractions.elton.cmd.CmdReview.review(CmdReview.java:248) at org.globalbioticinteractions.elton.cmd.CmdReview.reviewLocal(CmdReview.java:201) at org.globalbioticinteractions.elton.cmd.CmdReview.doRun(CmdReview.java:159) at org.globalbioticinteractions.elton.cmd.CmdDefaultParams.run(CmdDefaultParams.java:223) at org.globalbioticinteractions.elton.cmd.CmdTabularWriterParams.run(CmdTabularWriterParams.java:12) at picocli.CommandLine.executeUserObject(CommandLine.java:1939) at picocli.CommandLine.access</w:t>
            </w:r>
            <m:oMath>
              <m:r>
                <m:t>1300</m:t>
              </m:r>
              <m:d>
                <m:dPr>
                  <m:begChr m:val="("/>
                  <m:endChr m:val=")"/>
                  <m:sepChr m:val=""/>
                  <m:grow/>
                </m:dPr>
                <m:e>
                  <m:r>
                    <m:t>C</m:t>
                  </m:r>
                  <m:r>
                    <m:t>o</m:t>
                  </m:r>
                  <m:r>
                    <m:t>m</m:t>
                  </m:r>
                  <m:r>
                    <m:t>m</m:t>
                  </m:r>
                  <m:r>
                    <m:t>a</m:t>
                  </m:r>
                  <m:r>
                    <m:t>n</m:t>
                  </m:r>
                  <m:r>
                    <m:t>d</m:t>
                  </m:r>
                  <m:r>
                    <m:t>L</m:t>
                  </m:r>
                  <m:r>
                    <m:t>i</m:t>
                  </m:r>
                  <m:r>
                    <m:t>n</m:t>
                  </m:r>
                  <m:r>
                    <m:t>e</m:t>
                  </m:r>
                  <m:r>
                    <m:rPr>
                      <m:sty m:val="p"/>
                    </m:rPr>
                    <m:t>.</m:t>
                  </m:r>
                  <m:r>
                    <m:t>j</m:t>
                  </m:r>
                  <m:r>
                    <m:t>a</m:t>
                  </m:r>
                  <m:r>
                    <m:t>v</m:t>
                  </m:r>
                  <m:r>
                    <m:t>a</m:t>
                  </m:r>
                  <m:r>
                    <m:rPr>
                      <m:sty m:val="p"/>
                    </m:rPr>
                    <m:t>:</m:t>
                  </m:r>
                  <m:r>
                    <m:t>145</m:t>
                  </m:r>
                </m:e>
              </m:d>
              <m:r>
                <m:t>a</m:t>
              </m:r>
              <m:r>
                <m:t>t</m:t>
              </m:r>
              <m:r>
                <m:t>p</m:t>
              </m:r>
              <m:r>
                <m:t>i</m:t>
              </m:r>
              <m:r>
                <m:t>c</m:t>
              </m:r>
              <m:r>
                <m:t>o</m:t>
              </m:r>
              <m:r>
                <m:t>c</m:t>
              </m:r>
              <m:r>
                <m:t>l</m:t>
              </m:r>
              <m:r>
                <m:t>i</m:t>
              </m:r>
              <m:r>
                <m:rPr>
                  <m:sty m:val="p"/>
                </m:rPr>
                <m:t>.</m:t>
              </m:r>
              <m:r>
                <m:t>C</m:t>
              </m:r>
              <m:r>
                <m:t>o</m:t>
              </m:r>
              <m:r>
                <m:t>m</m:t>
              </m:r>
              <m:r>
                <m:t>m</m:t>
              </m:r>
              <m:r>
                <m:t>a</m:t>
              </m:r>
              <m:r>
                <m:t>n</m:t>
              </m:r>
              <m:r>
                <m:t>d</m:t>
              </m:r>
              <m:r>
                <m:t>L</m:t>
              </m:r>
              <m:r>
                <m:t>i</m:t>
              </m:r>
              <m:r>
                <m:t>n</m:t>
              </m:r>
              <m:r>
                <m:t>e</m:t>
              </m:r>
            </m:oMath>
            <w:r>
              <w:t xml:space="preserve">RunLast.executeUserObjectOfLastSubcommandWithSameParent(CommandLine.java:2358) at picocli.CommandLine</w:t>
            </w:r>
            <m:oMath>
              <m:r>
                <m:t>R</m:t>
              </m:r>
              <m:r>
                <m:t>u</m:t>
              </m:r>
              <m:r>
                <m:t>n</m:t>
              </m:r>
              <m:r>
                <m:t>L</m:t>
              </m:r>
              <m:r>
                <m:t>a</m:t>
              </m:r>
              <m:r>
                <m:t>s</m:t>
              </m:r>
              <m:r>
                <m:t>t</m:t>
              </m:r>
              <m:r>
                <m:rPr>
                  <m:sty m:val="p"/>
                </m:rPr>
                <m:t>.</m:t>
              </m:r>
              <m:r>
                <m:t>h</m:t>
              </m:r>
              <m:r>
                <m:t>a</m:t>
              </m:r>
              <m:r>
                <m:t>n</m:t>
              </m:r>
              <m:r>
                <m:t>d</m:t>
              </m:r>
              <m:r>
                <m:t>l</m:t>
              </m:r>
              <m:r>
                <m:t>e</m:t>
              </m:r>
              <m:d>
                <m:dPr>
                  <m:begChr m:val="("/>
                  <m:endChr m:val=")"/>
                  <m:sepChr m:val=""/>
                  <m:grow/>
                </m:dPr>
                <m:e>
                  <m:r>
                    <m:t>C</m:t>
                  </m:r>
                  <m:r>
                    <m:t>o</m:t>
                  </m:r>
                  <m:r>
                    <m:t>m</m:t>
                  </m:r>
                  <m:r>
                    <m:t>m</m:t>
                  </m:r>
                  <m:r>
                    <m:t>a</m:t>
                  </m:r>
                  <m:r>
                    <m:t>n</m:t>
                  </m:r>
                  <m:r>
                    <m:t>d</m:t>
                  </m:r>
                  <m:r>
                    <m:t>L</m:t>
                  </m:r>
                  <m:r>
                    <m:t>i</m:t>
                  </m:r>
                  <m:r>
                    <m:t>n</m:t>
                  </m:r>
                  <m:r>
                    <m:t>e</m:t>
                  </m:r>
                  <m:r>
                    <m:rPr>
                      <m:sty m:val="p"/>
                    </m:rPr>
                    <m:t>.</m:t>
                  </m:r>
                  <m:r>
                    <m:t>j</m:t>
                  </m:r>
                  <m:r>
                    <m:t>a</m:t>
                  </m:r>
                  <m:r>
                    <m:t>v</m:t>
                  </m:r>
                  <m:r>
                    <m:t>a</m:t>
                  </m:r>
                  <m:r>
                    <m:rPr>
                      <m:sty m:val="p"/>
                    </m:rPr>
                    <m:t>:</m:t>
                  </m:r>
                  <m:r>
                    <m:t>2352</m:t>
                  </m:r>
                </m:e>
              </m:d>
              <m:r>
                <m:t>a</m:t>
              </m:r>
              <m:r>
                <m:t>t</m:t>
              </m:r>
              <m:r>
                <m:t>p</m:t>
              </m:r>
              <m:r>
                <m:t>i</m:t>
              </m:r>
              <m:r>
                <m:t>c</m:t>
              </m:r>
              <m:r>
                <m:t>o</m:t>
              </m:r>
              <m:r>
                <m:t>c</m:t>
              </m:r>
              <m:r>
                <m:t>l</m:t>
              </m:r>
              <m:r>
                <m:t>i</m:t>
              </m:r>
              <m:r>
                <m:rPr>
                  <m:sty m:val="p"/>
                </m:rPr>
                <m:t>.</m:t>
              </m:r>
              <m:r>
                <m:t>C</m:t>
              </m:r>
              <m:r>
                <m:t>o</m:t>
              </m:r>
              <m:r>
                <m:t>m</m:t>
              </m:r>
              <m:r>
                <m:t>m</m:t>
              </m:r>
              <m:r>
                <m:t>a</m:t>
              </m:r>
              <m:r>
                <m:t>n</m:t>
              </m:r>
              <m:r>
                <m:t>d</m:t>
              </m:r>
              <m:r>
                <m:t>L</m:t>
              </m:r>
              <m:r>
                <m:t>i</m:t>
              </m:r>
              <m:r>
                <m:t>n</m:t>
              </m:r>
              <m:r>
                <m:t>e</m:t>
              </m:r>
            </m:oMath>
            <w:r>
              <w:t xml:space="preserve">RunLast.handle(CommandLine.java:2314) at picocli.CommandLine</w:t>
            </w:r>
            <m:oMath>
              <m:r>
                <m:t>A</m:t>
              </m:r>
              <m:r>
                <m:t>b</m:t>
              </m:r>
              <m:r>
                <m:t>s</m:t>
              </m:r>
              <m:r>
                <m:t>t</m:t>
              </m:r>
              <m:r>
                <m:t>r</m:t>
              </m:r>
              <m:r>
                <m:t>a</m:t>
              </m:r>
              <m:r>
                <m:t>c</m:t>
              </m:r>
              <m:r>
                <m:t>t</m:t>
              </m:r>
              <m:r>
                <m:t>P</m:t>
              </m:r>
              <m:r>
                <m:t>a</m:t>
              </m:r>
              <m:r>
                <m:t>r</m:t>
              </m:r>
              <m:r>
                <m:t>s</m:t>
              </m:r>
              <m:r>
                <m:t>e</m:t>
              </m:r>
              <m:r>
                <m:t>R</m:t>
              </m:r>
              <m:r>
                <m:t>e</m:t>
              </m:r>
              <m:r>
                <m:t>s</m:t>
              </m:r>
              <m:r>
                <m:t>u</m:t>
              </m:r>
              <m:r>
                <m:t>l</m:t>
              </m:r>
              <m:r>
                <m:t>t</m:t>
              </m:r>
              <m:r>
                <m:t>H</m:t>
              </m:r>
              <m:r>
                <m:t>a</m:t>
              </m:r>
              <m:r>
                <m:t>n</m:t>
              </m:r>
              <m:r>
                <m:t>d</m:t>
              </m:r>
              <m:r>
                <m:t>l</m:t>
              </m:r>
              <m:r>
                <m:t>e</m:t>
              </m:r>
              <m:r>
                <m:t>r</m:t>
              </m:r>
              <m:r>
                <m:rPr>
                  <m:sty m:val="p"/>
                </m:rPr>
                <m:t>.</m:t>
              </m:r>
              <m:r>
                <m:t>e</m:t>
              </m:r>
              <m:r>
                <m:t>x</m:t>
              </m:r>
              <m:r>
                <m:t>e</m:t>
              </m:r>
              <m:r>
                <m:t>c</m:t>
              </m:r>
              <m:r>
                <m:t>u</m:t>
              </m:r>
              <m:r>
                <m:t>t</m:t>
              </m:r>
              <m:r>
                <m:t>e</m:t>
              </m:r>
              <m:d>
                <m:dPr>
                  <m:begChr m:val="("/>
                  <m:endChr m:val=")"/>
                  <m:sepChr m:val=""/>
                  <m:grow/>
                </m:dPr>
                <m:e>
                  <m:r>
                    <m:t>C</m:t>
                  </m:r>
                  <m:r>
                    <m:t>o</m:t>
                  </m:r>
                  <m:r>
                    <m:t>m</m:t>
                  </m:r>
                  <m:r>
                    <m:t>m</m:t>
                  </m:r>
                  <m:r>
                    <m:t>a</m:t>
                  </m:r>
                  <m:r>
                    <m:t>n</m:t>
                  </m:r>
                  <m:r>
                    <m:t>d</m:t>
                  </m:r>
                  <m:r>
                    <m:t>L</m:t>
                  </m:r>
                  <m:r>
                    <m:t>i</m:t>
                  </m:r>
                  <m:r>
                    <m:t>n</m:t>
                  </m:r>
                  <m:r>
                    <m:t>e</m:t>
                  </m:r>
                  <m:r>
                    <m:rPr>
                      <m:sty m:val="p"/>
                    </m:rPr>
                    <m:t>.</m:t>
                  </m:r>
                  <m:r>
                    <m:t>j</m:t>
                  </m:r>
                  <m:r>
                    <m:t>a</m:t>
                  </m:r>
                  <m:r>
                    <m:t>v</m:t>
                  </m:r>
                  <m:r>
                    <m:t>a</m:t>
                  </m:r>
                  <m:r>
                    <m:rPr>
                      <m:sty m:val="p"/>
                    </m:rPr>
                    <m:t>:</m:t>
                  </m:r>
                  <m:r>
                    <m:t>2179</m:t>
                  </m:r>
                </m:e>
              </m:d>
              <m:r>
                <m:t>a</m:t>
              </m:r>
              <m:r>
                <m:t>t</m:t>
              </m:r>
              <m:r>
                <m:t>p</m:t>
              </m:r>
              <m:r>
                <m:t>i</m:t>
              </m:r>
              <m:r>
                <m:t>c</m:t>
              </m:r>
              <m:r>
                <m:t>o</m:t>
              </m:r>
              <m:r>
                <m:t>c</m:t>
              </m:r>
              <m:r>
                <m:t>l</m:t>
              </m:r>
              <m:r>
                <m:t>i</m:t>
              </m:r>
              <m:r>
                <m:rPr>
                  <m:sty m:val="p"/>
                </m:rPr>
                <m:t>.</m:t>
              </m:r>
              <m:r>
                <m:t>C</m:t>
              </m:r>
              <m:r>
                <m:t>o</m:t>
              </m:r>
              <m:r>
                <m:t>m</m:t>
              </m:r>
              <m:r>
                <m:t>m</m:t>
              </m:r>
              <m:r>
                <m:t>a</m:t>
              </m:r>
              <m:r>
                <m:t>n</m:t>
              </m:r>
              <m:r>
                <m:t>d</m:t>
              </m:r>
              <m:r>
                <m:t>L</m:t>
              </m:r>
              <m:r>
                <m:t>i</m:t>
              </m:r>
              <m:r>
                <m:t>n</m:t>
              </m:r>
              <m:r>
                <m:t>e</m:t>
              </m:r>
            </m:oMath>
            <w:r>
              <w:t xml:space="preserve">RunLast.execute(CommandLine.java:2316) at picocli.CommandLine.execute(CommandLine.java:2078) at org.globalbioticinteractions.elton.Elton.run(Elton.java:103) at org.globalbioticinteractions.elton.Elton.main(Elton.java:94)</w:t>
            </w:r>
          </w:p>
        </w:tc>
      </w:tr>
      <w:tr>
        <w:tc>
          <w:tcPr/>
          <w:p>
            <w:pPr>
              <w:pStyle w:val="Compact"/>
              <w:jc w:val="left"/>
            </w:pPr>
            <w:r>
              <w:t xml:space="preserve">2025-12-08T17:07:03Z</w:t>
            </w:r>
          </w:p>
        </w:tc>
        <w:tc>
          <w:tcPr/>
          <w:p>
            <w:pPr>
              <w:pStyle w:val="Compact"/>
              <w:jc w:val="left"/>
            </w:pPr>
            <w:r>
              <w:t xml:space="preserve">note</w:t>
            </w:r>
          </w:p>
        </w:tc>
        <w:tc>
          <w:tcPr/>
          <w:p>
            <w:pPr>
              <w:pStyle w:val="Compact"/>
            </w:pPr>
          </w:p>
        </w:tc>
      </w:tr>
      <w:tr>
        <w:tc>
          <w:tcPr/>
          <w:p>
            <w:pPr>
              <w:pStyle w:val="Compact"/>
              <w:jc w:val="left"/>
            </w:pPr>
            <w:r>
              <w:t xml:space="preserve">2025-12-08T17:07:03Z</w:t>
            </w:r>
          </w:p>
        </w:tc>
        <w:tc>
          <w:tcPr/>
          <w:p>
            <w:pPr>
              <w:pStyle w:val="Compact"/>
              <w:jc w:val="left"/>
            </w:pPr>
            <w:r>
              <w:t xml:space="preserve">summary</w:t>
            </w:r>
          </w:p>
        </w:tc>
        <w:tc>
          <w:tcPr/>
          <w:p>
            <w:pPr>
              <w:pStyle w:val="Compact"/>
              <w:jc w:val="left"/>
            </w:pPr>
            <w:r>
              <w:t xml:space="preserve">0 interaction(s)</w:t>
            </w:r>
          </w:p>
        </w:tc>
      </w:tr>
      <w:tr>
        <w:tc>
          <w:tcPr/>
          <w:p>
            <w:pPr>
              <w:pStyle w:val="Compact"/>
              <w:jc w:val="left"/>
            </w:pPr>
            <w:r>
              <w:t xml:space="preserve">2025-12-08T17:07:03Z</w:t>
            </w:r>
          </w:p>
        </w:tc>
        <w:tc>
          <w:tcPr/>
          <w:p>
            <w:pPr>
              <w:pStyle w:val="Compact"/>
              <w:jc w:val="left"/>
            </w:pPr>
            <w:r>
              <w:t xml:space="preserve">summary</w:t>
            </w:r>
          </w:p>
        </w:tc>
        <w:tc>
          <w:tcPr/>
          <w:p>
            <w:pPr>
              <w:pStyle w:val="Compact"/>
              <w:jc w:val="left"/>
            </w:pPr>
            <w:r>
              <w:t xml:space="preserve">2 note(s)</w:t>
            </w:r>
          </w:p>
        </w:tc>
      </w:tr>
    </w:tbl>
    <w:p>
      <w:pPr>
        <w:pStyle w:val="BodyText"/>
      </w:pPr>
      <w:r>
        <w:t xml:space="preserve">In addition, you can find the most frequently occurring notes in the table below.</w:t>
      </w:r>
    </w:p>
    <w:p>
      <w:pPr>
        <w:pStyle w:val="TableCaption"/>
      </w:pPr>
      <w:r>
        <w:t xml:space="preserve">Most frequently occurring review notes, if any.</w:t>
      </w:r>
    </w:p>
    <w:tbl>
      <w:tblPr>
        <w:tblStyle w:val="Table"/>
        <w:tblW w:type="pct" w:w="5000"/>
        <w:tblLook w:firstRow="1" w:lastRow="0" w:firstColumn="0" w:lastColumn="0" w:noHBand="0" w:noVBand="0" w:val="0020"/>
        <w:jc w:val="start"/>
        <w:tblLayout w:type="fixed"/>
        <w:tblCaption w:val="Most frequently occurring review notes, if any."/>
      </w:tblPr>
      <w:tblGrid>
        <w:gridCol w:w="3960"/>
        <w:gridCol w:w="3960"/>
      </w:tblGrid>
      <w:tr>
        <w:trPr>
          <w:tblHeader w:val="true"/>
        </w:trPr>
        <w:tc>
          <w:tcPr/>
          <w:p>
            <w:pPr>
              <w:pStyle w:val="Compact"/>
              <w:jc w:val="left"/>
            </w:pPr>
            <w:r>
              <w:t xml:space="preserve">reviewComment</w:t>
            </w:r>
          </w:p>
        </w:tc>
        <w:tc>
          <w:tcPr/>
          <w:p>
            <w:pPr>
              <w:pStyle w:val="Compact"/>
              <w:jc w:val="left"/>
            </w:pPr>
            <w:r>
              <w:t xml:space="preserve">count</w:t>
            </w:r>
          </w:p>
        </w:tc>
      </w:tr>
      <w:tr>
        <w:tc>
          <w:tcPr/>
          <w:p>
            <w:pPr>
              <w:pStyle w:val="Compact"/>
              <w:jc w:val="left"/>
            </w:pPr>
            <w:r>
              <w:t xml:space="preserve">[problem importing from [https://github.com/globalbioticinteractions/bergamo2020/archive/0cfb480f338fc0d3f8545c4ee28a3326445c7f19.zip]] Caused by: java.io.IOException: resource [https://docs.google.com/spreadsheets/d/1NQ8MBY8qHJJp9ogtfYRnPC0c3cZF9IySHJIQXIA_Asg/export?format=tsv&amp;id=1NQ8MBY8qHJJp9ogtfYRnPC0c3cZF9IySHJIQXIA_Asg&amp;gid=359918449] not found at [https://docs.google.com/spreadsheets/d/1NQ8MBY8qHJJp9ogtfYRnPC0c3cZF9IySHJIQXIA_Asg/export?format=tsv&amp;id=1NQ8MBY8qHJJp9ogtfYRnPC0c3cZF9IySHJIQXIA_Asg&amp;gid=359918449] at org.globalbioticinteractions.cache.CacheProxyForDataset.retrieve(CacheProxyForDataset.java:37) at org.globalbioticinteractions.dataset.DatasetWithCache.retrieve(DatasetWithCache.java:35) at org.globalbioticinteractions.dataset.DatasetProxy.retrieve(DatasetProxy.java:29) at org.globalbioticinteractions.dataset.DatasetProxy.retrieve(DatasetProxy.java:29) at org.globalbioticinteractions.dataset.DatasetProxy.retrieve(DatasetProxy.java:29) at org.eol.globi.data.DatasetImporterForMetaTable$TableParserFactoryImpl.createParser(DatasetImporterForMetaTable.java:539) at org.eol.globi.data.DatasetImporterForMetaTable.importTable(DatasetImporterForMetaTable.java:218) at org.eol.globi.data.DatasetImporterForMetaTable.importStudy(DatasetImporterForMetaTable.java:86) at org.eol.globi.util.DatasetImportUtil.importDataset(DatasetImportUtil.java:71) at org.globalbioticinteractions.elton.cmd.CmdReview.review(CmdReview.java:248) at org.globalbioticinteractions.elton.cmd.CmdReview.reviewLocal(CmdReview.java:201) at org.globalbioticinteractions.elton.cmd.CmdReview.doRun(CmdReview.java:159) at org.globalbioticinteractions.elton.cmd.CmdDefaultParams.run(CmdDefaultParams.java:223) at org.globalbioticinteractions.elton.cmd.CmdTabularWriterParams.run(CmdTabularWriterParams.java:12) at picocli.CommandLine.executeUserObject(CommandLine.java:1939) at picocli.CommandLine.access</w:t>
            </w:r>
            <m:oMath>
              <m:r>
                <m:t>1300</m:t>
              </m:r>
              <m:d>
                <m:dPr>
                  <m:begChr m:val="("/>
                  <m:endChr m:val=")"/>
                  <m:sepChr m:val=""/>
                  <m:grow/>
                </m:dPr>
                <m:e>
                  <m:r>
                    <m:t>C</m:t>
                  </m:r>
                  <m:r>
                    <m:t>o</m:t>
                  </m:r>
                  <m:r>
                    <m:t>m</m:t>
                  </m:r>
                  <m:r>
                    <m:t>m</m:t>
                  </m:r>
                  <m:r>
                    <m:t>a</m:t>
                  </m:r>
                  <m:r>
                    <m:t>n</m:t>
                  </m:r>
                  <m:r>
                    <m:t>d</m:t>
                  </m:r>
                  <m:r>
                    <m:t>L</m:t>
                  </m:r>
                  <m:r>
                    <m:t>i</m:t>
                  </m:r>
                  <m:r>
                    <m:t>n</m:t>
                  </m:r>
                  <m:r>
                    <m:t>e</m:t>
                  </m:r>
                  <m:r>
                    <m:rPr>
                      <m:sty m:val="p"/>
                    </m:rPr>
                    <m:t>.</m:t>
                  </m:r>
                  <m:r>
                    <m:t>j</m:t>
                  </m:r>
                  <m:r>
                    <m:t>a</m:t>
                  </m:r>
                  <m:r>
                    <m:t>v</m:t>
                  </m:r>
                  <m:r>
                    <m:t>a</m:t>
                  </m:r>
                  <m:r>
                    <m:rPr>
                      <m:sty m:val="p"/>
                    </m:rPr>
                    <m:t>:</m:t>
                  </m:r>
                  <m:r>
                    <m:t>145</m:t>
                  </m:r>
                </m:e>
              </m:d>
              <m:r>
                <m:t>a</m:t>
              </m:r>
              <m:r>
                <m:t>t</m:t>
              </m:r>
              <m:r>
                <m:t>p</m:t>
              </m:r>
              <m:r>
                <m:t>i</m:t>
              </m:r>
              <m:r>
                <m:t>c</m:t>
              </m:r>
              <m:r>
                <m:t>o</m:t>
              </m:r>
              <m:r>
                <m:t>c</m:t>
              </m:r>
              <m:r>
                <m:t>l</m:t>
              </m:r>
              <m:r>
                <m:t>i</m:t>
              </m:r>
              <m:r>
                <m:rPr>
                  <m:sty m:val="p"/>
                </m:rPr>
                <m:t>.</m:t>
              </m:r>
              <m:r>
                <m:t>C</m:t>
              </m:r>
              <m:r>
                <m:t>o</m:t>
              </m:r>
              <m:r>
                <m:t>m</m:t>
              </m:r>
              <m:r>
                <m:t>m</m:t>
              </m:r>
              <m:r>
                <m:t>a</m:t>
              </m:r>
              <m:r>
                <m:t>n</m:t>
              </m:r>
              <m:r>
                <m:t>d</m:t>
              </m:r>
              <m:r>
                <m:t>L</m:t>
              </m:r>
              <m:r>
                <m:t>i</m:t>
              </m:r>
              <m:r>
                <m:t>n</m:t>
              </m:r>
              <m:r>
                <m:t>e</m:t>
              </m:r>
            </m:oMath>
            <w:r>
              <w:t xml:space="preserve">RunLast.executeUserObjectOfLastSubcommandWithSameParent(CommandLine.java:2358) at picocli.CommandLine</w:t>
            </w:r>
            <m:oMath>
              <m:r>
                <m:t>R</m:t>
              </m:r>
              <m:r>
                <m:t>u</m:t>
              </m:r>
              <m:r>
                <m:t>n</m:t>
              </m:r>
              <m:r>
                <m:t>L</m:t>
              </m:r>
              <m:r>
                <m:t>a</m:t>
              </m:r>
              <m:r>
                <m:t>s</m:t>
              </m:r>
              <m:r>
                <m:t>t</m:t>
              </m:r>
              <m:r>
                <m:rPr>
                  <m:sty m:val="p"/>
                </m:rPr>
                <m:t>.</m:t>
              </m:r>
              <m:r>
                <m:t>h</m:t>
              </m:r>
              <m:r>
                <m:t>a</m:t>
              </m:r>
              <m:r>
                <m:t>n</m:t>
              </m:r>
              <m:r>
                <m:t>d</m:t>
              </m:r>
              <m:r>
                <m:t>l</m:t>
              </m:r>
              <m:r>
                <m:t>e</m:t>
              </m:r>
              <m:d>
                <m:dPr>
                  <m:begChr m:val="("/>
                  <m:endChr m:val=")"/>
                  <m:sepChr m:val=""/>
                  <m:grow/>
                </m:dPr>
                <m:e>
                  <m:r>
                    <m:t>C</m:t>
                  </m:r>
                  <m:r>
                    <m:t>o</m:t>
                  </m:r>
                  <m:r>
                    <m:t>m</m:t>
                  </m:r>
                  <m:r>
                    <m:t>m</m:t>
                  </m:r>
                  <m:r>
                    <m:t>a</m:t>
                  </m:r>
                  <m:r>
                    <m:t>n</m:t>
                  </m:r>
                  <m:r>
                    <m:t>d</m:t>
                  </m:r>
                  <m:r>
                    <m:t>L</m:t>
                  </m:r>
                  <m:r>
                    <m:t>i</m:t>
                  </m:r>
                  <m:r>
                    <m:t>n</m:t>
                  </m:r>
                  <m:r>
                    <m:t>e</m:t>
                  </m:r>
                  <m:r>
                    <m:rPr>
                      <m:sty m:val="p"/>
                    </m:rPr>
                    <m:t>.</m:t>
                  </m:r>
                  <m:r>
                    <m:t>j</m:t>
                  </m:r>
                  <m:r>
                    <m:t>a</m:t>
                  </m:r>
                  <m:r>
                    <m:t>v</m:t>
                  </m:r>
                  <m:r>
                    <m:t>a</m:t>
                  </m:r>
                  <m:r>
                    <m:rPr>
                      <m:sty m:val="p"/>
                    </m:rPr>
                    <m:t>:</m:t>
                  </m:r>
                  <m:r>
                    <m:t>2352</m:t>
                  </m:r>
                </m:e>
              </m:d>
              <m:r>
                <m:t>a</m:t>
              </m:r>
              <m:r>
                <m:t>t</m:t>
              </m:r>
              <m:r>
                <m:t>p</m:t>
              </m:r>
              <m:r>
                <m:t>i</m:t>
              </m:r>
              <m:r>
                <m:t>c</m:t>
              </m:r>
              <m:r>
                <m:t>o</m:t>
              </m:r>
              <m:r>
                <m:t>c</m:t>
              </m:r>
              <m:r>
                <m:t>l</m:t>
              </m:r>
              <m:r>
                <m:t>i</m:t>
              </m:r>
              <m:r>
                <m:rPr>
                  <m:sty m:val="p"/>
                </m:rPr>
                <m:t>.</m:t>
              </m:r>
              <m:r>
                <m:t>C</m:t>
              </m:r>
              <m:r>
                <m:t>o</m:t>
              </m:r>
              <m:r>
                <m:t>m</m:t>
              </m:r>
              <m:r>
                <m:t>m</m:t>
              </m:r>
              <m:r>
                <m:t>a</m:t>
              </m:r>
              <m:r>
                <m:t>n</m:t>
              </m:r>
              <m:r>
                <m:t>d</m:t>
              </m:r>
              <m:r>
                <m:t>L</m:t>
              </m:r>
              <m:r>
                <m:t>i</m:t>
              </m:r>
              <m:r>
                <m:t>n</m:t>
              </m:r>
              <m:r>
                <m:t>e</m:t>
              </m:r>
            </m:oMath>
            <w:r>
              <w:t xml:space="preserve">RunLast.handle(CommandLine.java:2314) at picocli.CommandLine</w:t>
            </w:r>
            <m:oMath>
              <m:r>
                <m:t>A</m:t>
              </m:r>
              <m:r>
                <m:t>b</m:t>
              </m:r>
              <m:r>
                <m:t>s</m:t>
              </m:r>
              <m:r>
                <m:t>t</m:t>
              </m:r>
              <m:r>
                <m:t>r</m:t>
              </m:r>
              <m:r>
                <m:t>a</m:t>
              </m:r>
              <m:r>
                <m:t>c</m:t>
              </m:r>
              <m:r>
                <m:t>t</m:t>
              </m:r>
              <m:r>
                <m:t>P</m:t>
              </m:r>
              <m:r>
                <m:t>a</m:t>
              </m:r>
              <m:r>
                <m:t>r</m:t>
              </m:r>
              <m:r>
                <m:t>s</m:t>
              </m:r>
              <m:r>
                <m:t>e</m:t>
              </m:r>
              <m:r>
                <m:t>R</m:t>
              </m:r>
              <m:r>
                <m:t>e</m:t>
              </m:r>
              <m:r>
                <m:t>s</m:t>
              </m:r>
              <m:r>
                <m:t>u</m:t>
              </m:r>
              <m:r>
                <m:t>l</m:t>
              </m:r>
              <m:r>
                <m:t>t</m:t>
              </m:r>
              <m:r>
                <m:t>H</m:t>
              </m:r>
              <m:r>
                <m:t>a</m:t>
              </m:r>
              <m:r>
                <m:t>n</m:t>
              </m:r>
              <m:r>
                <m:t>d</m:t>
              </m:r>
              <m:r>
                <m:t>l</m:t>
              </m:r>
              <m:r>
                <m:t>e</m:t>
              </m:r>
              <m:r>
                <m:t>r</m:t>
              </m:r>
              <m:r>
                <m:rPr>
                  <m:sty m:val="p"/>
                </m:rPr>
                <m:t>.</m:t>
              </m:r>
              <m:r>
                <m:t>e</m:t>
              </m:r>
              <m:r>
                <m:t>x</m:t>
              </m:r>
              <m:r>
                <m:t>e</m:t>
              </m:r>
              <m:r>
                <m:t>c</m:t>
              </m:r>
              <m:r>
                <m:t>u</m:t>
              </m:r>
              <m:r>
                <m:t>t</m:t>
              </m:r>
              <m:r>
                <m:t>e</m:t>
              </m:r>
              <m:d>
                <m:dPr>
                  <m:begChr m:val="("/>
                  <m:endChr m:val=")"/>
                  <m:sepChr m:val=""/>
                  <m:grow/>
                </m:dPr>
                <m:e>
                  <m:r>
                    <m:t>C</m:t>
                  </m:r>
                  <m:r>
                    <m:t>o</m:t>
                  </m:r>
                  <m:r>
                    <m:t>m</m:t>
                  </m:r>
                  <m:r>
                    <m:t>m</m:t>
                  </m:r>
                  <m:r>
                    <m:t>a</m:t>
                  </m:r>
                  <m:r>
                    <m:t>n</m:t>
                  </m:r>
                  <m:r>
                    <m:t>d</m:t>
                  </m:r>
                  <m:r>
                    <m:t>L</m:t>
                  </m:r>
                  <m:r>
                    <m:t>i</m:t>
                  </m:r>
                  <m:r>
                    <m:t>n</m:t>
                  </m:r>
                  <m:r>
                    <m:t>e</m:t>
                  </m:r>
                  <m:r>
                    <m:rPr>
                      <m:sty m:val="p"/>
                    </m:rPr>
                    <m:t>.</m:t>
                  </m:r>
                  <m:r>
                    <m:t>j</m:t>
                  </m:r>
                  <m:r>
                    <m:t>a</m:t>
                  </m:r>
                  <m:r>
                    <m:t>v</m:t>
                  </m:r>
                  <m:r>
                    <m:t>a</m:t>
                  </m:r>
                  <m:r>
                    <m:rPr>
                      <m:sty m:val="p"/>
                    </m:rPr>
                    <m:t>:</m:t>
                  </m:r>
                  <m:r>
                    <m:t>2179</m:t>
                  </m:r>
                </m:e>
              </m:d>
              <m:r>
                <m:t>a</m:t>
              </m:r>
              <m:r>
                <m:t>t</m:t>
              </m:r>
              <m:r>
                <m:t>p</m:t>
              </m:r>
              <m:r>
                <m:t>i</m:t>
              </m:r>
              <m:r>
                <m:t>c</m:t>
              </m:r>
              <m:r>
                <m:t>o</m:t>
              </m:r>
              <m:r>
                <m:t>c</m:t>
              </m:r>
              <m:r>
                <m:t>l</m:t>
              </m:r>
              <m:r>
                <m:t>i</m:t>
              </m:r>
              <m:r>
                <m:rPr>
                  <m:sty m:val="p"/>
                </m:rPr>
                <m:t>.</m:t>
              </m:r>
              <m:r>
                <m:t>C</m:t>
              </m:r>
              <m:r>
                <m:t>o</m:t>
              </m:r>
              <m:r>
                <m:t>m</m:t>
              </m:r>
              <m:r>
                <m:t>m</m:t>
              </m:r>
              <m:r>
                <m:t>a</m:t>
              </m:r>
              <m:r>
                <m:t>n</m:t>
              </m:r>
              <m:r>
                <m:t>d</m:t>
              </m:r>
              <m:r>
                <m:t>L</m:t>
              </m:r>
              <m:r>
                <m:t>i</m:t>
              </m:r>
              <m:r>
                <m:t>n</m:t>
              </m:r>
              <m:r>
                <m:t>e</m:t>
              </m:r>
            </m:oMath>
            <w:r>
              <w:t xml:space="preserve">RunLast.execute(CommandLine.java:2316) at picocli.CommandLine.execute(CommandLine.java:2078) at org.globalbioticinteractions.elton.Elton.run(Elton.java:103) at org.globalbioticinteractions.elton.Elton.main(Elton.java:94)</w:t>
            </w:r>
          </w:p>
        </w:tc>
        <w:tc>
          <w:tcPr/>
          <w:p>
            <w:pPr>
              <w:pStyle w:val="Compact"/>
              <w:jc w:val="left"/>
            </w:pPr>
            <w:r>
              <w:t xml:space="preserve">1</w:t>
            </w:r>
          </w:p>
        </w:tc>
      </w:tr>
      <w:tr>
        <w:tc>
          <w:tcPr/>
          <w:p>
            <w:pPr>
              <w:pStyle w:val="Compact"/>
            </w:pPr>
          </w:p>
        </w:tc>
        <w:tc>
          <w:tcPr/>
          <w:p>
            <w:pPr>
              <w:pStyle w:val="Compact"/>
              <w:jc w:val="left"/>
            </w:pPr>
            <w:r>
              <w:t xml:space="preserve">1</w:t>
            </w:r>
          </w:p>
        </w:tc>
      </w:tr>
    </w:tbl>
    <w:p>
      <w:pPr>
        <w:pStyle w:val="BodyText"/>
      </w:pPr>
      <w:r>
        <w:t xml:space="preserve">For additional information on review notes, please have a look at the first 500</w:t>
      </w:r>
      <w:r>
        <w:t xml:space="preserve"> </w:t>
      </w:r>
      <w:hyperlink r:id="rId117">
        <w:r>
          <w:rPr>
            <w:rStyle w:val="Hyperlink"/>
          </w:rPr>
          <w:t xml:space="preserve">Review Notes</w:t>
        </w:r>
      </w:hyperlink>
      <w:r>
        <w:t xml:space="preserve"> </w:t>
      </w:r>
      <w:r>
        <w:t xml:space="preserve">in html format or the download full gzipped</w:t>
      </w:r>
      <w:r>
        <w:t xml:space="preserve"> </w:t>
      </w:r>
      <w:hyperlink r:id="rId113">
        <w:r>
          <w:rPr>
            <w:rStyle w:val="Hyperlink"/>
          </w:rPr>
          <w:t xml:space="preserve">csv</w:t>
        </w:r>
      </w:hyperlink>
      <w:r>
        <w:t xml:space="preserve"> </w:t>
      </w:r>
      <w:r>
        <w:t xml:space="preserve">or</w:t>
      </w:r>
      <w:r>
        <w:t xml:space="preserve"> </w:t>
      </w:r>
      <w:hyperlink r:id="rId115">
        <w:r>
          <w:rPr>
            <w:rStyle w:val="Hyperlink"/>
          </w:rPr>
          <w:t xml:space="preserve">tsv</w:t>
        </w:r>
      </w:hyperlink>
      <w:r>
        <w:t xml:space="preserve"> </w:t>
      </w:r>
      <w:r>
        <w:t xml:space="preserve">archives.</w:t>
      </w:r>
    </w:p>
    <w:bookmarkEnd w:id="142"/>
    <w:bookmarkStart w:id="149" w:name="globi-review-badge"/>
    <w:p>
      <w:pPr>
        <w:pStyle w:val="Heading2"/>
      </w:pPr>
      <w:r>
        <w:t xml:space="preserve">GloBI Review Badge</w:t>
      </w:r>
    </w:p>
    <w:p>
      <w:pPr>
        <w:pStyle w:val="FirstParagraph"/>
      </w:pPr>
      <w:r>
        <w:t xml:space="preserve">As part of the review, a review badge is generated. This review badge can be included in webpages to indicate the review status of the dataset under review.</w:t>
      </w:r>
    </w:p>
    <w:p>
      <w:pPr>
        <w:pStyle w:val="CaptionedFigure"/>
      </w:pPr>
      <w:r>
        <w:drawing>
          <wp:inline>
            <wp:extent cx="590550" cy="190500"/>
            <wp:effectExtent b="0" l="0" r="0" t="0"/>
            <wp:docPr descr="Picture of a GloBI Review Badge " title="" id="144" name="Picture"/>
            <a:graphic>
              <a:graphicData uri="http://schemas.openxmlformats.org/drawingml/2006/picture">
                <pic:pic>
                  <pic:nvPicPr>
                    <pic:cNvPr descr="review.svg" id="145" name="Picture"/>
                    <pic:cNvPicPr>
                      <a:picLocks noChangeArrowheads="1" noChangeAspect="1"/>
                    </pic:cNvPicPr>
                  </pic:nvPicPr>
                  <pic:blipFill>
                    <a:blip r:embed="rId146">
                      <a:extLst>
                        <a:ext uri="{28A0092B-C50C-407E-A947-70E740481C1C}">
                          <a14:useLocalDpi xmlns:a14="http://schemas.microsoft.com/office/drawing/2010/main" val="0"/>
                        </a:ext>
                        <a:ext uri="{96DAC541-7B7A-43D3-8B79-37D633B846F1}">
                          <asvg:svgBlip xmlns:asvg="http://schemas.microsoft.com/office/drawing/2016/SVG/main" r:embed="rId143"/>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Review Badge</w:t>
      </w:r>
      <w:r>
        <w:t xml:space="preserve"> </w:t>
      </w:r>
      <w:r>
        <w:rPr>
          <w:rStyle w:val="FootnoteReference"/>
        </w:rPr>
        <w:footnoteReference w:id="147"/>
      </w:r>
    </w:p>
    <w:p>
      <w:pPr>
        <w:pStyle w:val="BodyText"/>
      </w:pPr>
      <w:r>
        <w:t xml:space="preserve">Note that if the badge is green, no review notes were generated. If the badge is yellow, the review bots may need some help with interpreting the species interaction data.</w:t>
      </w:r>
    </w:p>
    <w:bookmarkEnd w:id="149"/>
    <w:bookmarkStart w:id="158" w:name="globi-index-badge"/>
    <w:p>
      <w:pPr>
        <w:pStyle w:val="Heading2"/>
      </w:pPr>
      <w:r>
        <w:t xml:space="preserve">GloBI Index Badge</w:t>
      </w:r>
    </w:p>
    <w:p>
      <w:pPr>
        <w:pStyle w:val="FirstParagraph"/>
      </w:pPr>
      <w:r>
        <w:t xml:space="preserve">If the dataset under review has been</w:t>
      </w:r>
      <w:r>
        <w:t xml:space="preserve"> </w:t>
      </w:r>
      <w:hyperlink r:id="rId150">
        <w:r>
          <w:rPr>
            <w:rStyle w:val="Hyperlink"/>
          </w:rPr>
          <w:t xml:space="preserve">registered with GloBI</w:t>
        </w:r>
      </w:hyperlink>
      <w:r>
        <w:t xml:space="preserve">, and has been succesfully indexed by GloBI, the GloBI Index Status Badge will turn green. This means that the dataset under review was indexed by GloBI and is available through GloBI services and derived data products.</w:t>
      </w:r>
    </w:p>
    <w:p>
      <w:pPr>
        <w:pStyle w:val="CaptionedFigure"/>
      </w:pPr>
      <w:r>
        <w:drawing>
          <wp:inline>
            <wp:extent cx="590550" cy="190500"/>
            <wp:effectExtent b="0" l="0" r="0" t="0"/>
            <wp:docPr descr="Picture of a GloBI Index Badge " title="" id="152" name="Picture"/>
            <a:graphic>
              <a:graphicData uri="http://schemas.openxmlformats.org/drawingml/2006/picture">
                <pic:pic>
                  <pic:nvPicPr>
                    <pic:cNvPr descr="https://api.globalbioticinteractions.org/interaction.svg?interactionType=ecologicallyRelatedTo&amp;accordingTo=globi:globalbioticinteractions/bergamo2020&amp;refutes=true&amp;refutes=false" id="15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151"/>
                        </a:ext>
                      </a:extLst>
                    </a:blip>
                    <a:stretch>
                      <a:fillRect/>
                    </a:stretch>
                  </pic:blipFill>
                  <pic:spPr bwMode="auto">
                    <a:xfrm>
                      <a:off x="0" y="0"/>
                      <a:ext cx="590550" cy="190500"/>
                    </a:xfrm>
                    <a:prstGeom prst="rect">
                      <a:avLst/>
                    </a:prstGeom>
                    <a:noFill/>
                    <a:ln w="9525">
                      <a:noFill/>
                      <a:headEnd/>
                      <a:tailEnd/>
                    </a:ln>
                  </pic:spPr>
                </pic:pic>
              </a:graphicData>
            </a:graphic>
          </wp:inline>
        </w:drawing>
      </w:r>
    </w:p>
    <w:p>
      <w:pPr>
        <w:pStyle w:val="ImageCaption"/>
      </w:pPr>
      <w:r>
        <w:t xml:space="preserve">Picture of a GloBI Index Badge</w:t>
      </w:r>
      <w:r>
        <w:t xml:space="preserve"> </w:t>
      </w:r>
      <w:r>
        <w:rPr>
          <w:rStyle w:val="FootnoteReference"/>
        </w:rPr>
        <w:footnoteReference w:id="154"/>
      </w:r>
    </w:p>
    <w:p>
      <w:pPr>
        <w:pStyle w:val="BodyText"/>
      </w:pPr>
      <w:r>
        <w:t xml:space="preserve">If you’d like to keep track of reviews or index status of the dataset under review, please visit GloBI’s dataset index</w:t>
      </w:r>
      <w:r>
        <w:t xml:space="preserve"> </w:t>
      </w:r>
      <w:r>
        <w:rPr>
          <w:rStyle w:val="FootnoteReference"/>
        </w:rPr>
        <w:footnoteReference w:id="156"/>
      </w:r>
      <w:r>
        <w:t xml:space="preserve"> </w:t>
      </w:r>
      <w:r>
        <w:t xml:space="preserve">for badge examples.</w:t>
      </w:r>
    </w:p>
    <w:bookmarkEnd w:id="158"/>
    <w:bookmarkEnd w:id="159"/>
    <w:bookmarkStart w:id="161" w:name="discussion"/>
    <w:p>
      <w:pPr>
        <w:pStyle w:val="Heading1"/>
      </w:pPr>
      <w:r>
        <w:t xml:space="preserve">Discussion</w:t>
      </w:r>
    </w:p>
    <w:p>
      <w:pPr>
        <w:pStyle w:val="FirstParagraph"/>
      </w:pPr>
      <w:r>
        <w:t xml:space="preserve">This review and archive provides a means of creating citable versions of datasets that change frequently. This may be useful for dataset managers, including natural history collection data managers, as a backup archive of a shared Darwin Core archive. It also serves as a means of creating a trackable citation for the dataset in an automated way, while also including some information about the contents of the dataset.</w:t>
      </w:r>
    </w:p>
    <w:p>
      <w:pPr>
        <w:pStyle w:val="BodyText"/>
      </w:pPr>
      <w:r>
        <w:t xml:space="preserve">This review aims to provide a perspective on the dataset to aid in understanding of species interaction claims discovered. However, it is important to note that this review does</w:t>
      </w:r>
      <w:r>
        <w:t xml:space="preserve"> </w:t>
      </w:r>
      <w:r>
        <w:rPr>
          <w:iCs/>
          <w:i/>
        </w:rPr>
        <w:t xml:space="preserve">not</w:t>
      </w:r>
      <w:r>
        <w:t xml:space="preserve"> </w:t>
      </w:r>
      <w:r>
        <w:t xml:space="preserve">assess the quality of the dataset. Instead, it serves as an indication of the open-ness</w:t>
      </w:r>
      <w:r>
        <w:rPr>
          <w:rStyle w:val="FootnoteReference"/>
        </w:rPr>
        <w:footnoteReference w:id="160"/>
      </w:r>
      <w:r>
        <w:t xml:space="preserve"> </w:t>
      </w:r>
      <w:r>
        <w:t xml:space="preserve">and FAIRness</w:t>
      </w:r>
      <w:r>
        <w:t xml:space="preserve"> </w:t>
      </w:r>
      <w:r>
        <w:t xml:space="preserve">(Wilkinson et al. 2016; Trekels et al. 2023)</w:t>
      </w:r>
      <w:r>
        <w:t xml:space="preserve"> </w:t>
      </w:r>
      <w:r>
        <w:t xml:space="preserve">of the dataset: to perform this review, the data was likely openly available,</w:t>
      </w:r>
      <w:r>
        <w:t xml:space="preserve"> </w:t>
      </w:r>
      <w:r>
        <w:rPr>
          <w:bCs/>
          <w:b/>
        </w:rPr>
        <w:t xml:space="preserve">F</w:t>
      </w:r>
      <w:r>
        <w:t xml:space="preserve">indable,</w:t>
      </w:r>
      <w:r>
        <w:t xml:space="preserve"> </w:t>
      </w:r>
      <w:r>
        <w:rPr>
          <w:bCs/>
          <w:b/>
        </w:rPr>
        <w:t xml:space="preserve">A</w:t>
      </w:r>
      <w:r>
        <w:t xml:space="preserve">ccessible,</w:t>
      </w:r>
      <w:r>
        <w:t xml:space="preserve"> </w:t>
      </w:r>
      <w:r>
        <w:rPr>
          <w:bCs/>
          <w:b/>
        </w:rPr>
        <w:t xml:space="preserve">I</w:t>
      </w:r>
      <w:r>
        <w:t xml:space="preserve">nteroperable and</w:t>
      </w:r>
      <w:r>
        <w:t xml:space="preserve"> </w:t>
      </w:r>
      <w:r>
        <w:rPr>
          <w:bCs/>
          <w:b/>
        </w:rPr>
        <w:t xml:space="preserve">R</w:t>
      </w:r>
      <w:r>
        <w:t xml:space="preserve">eusable. The current Open-FAIR assessment is qualitative, and a more quantitative approach can be implemented with specified measurement units.</w:t>
      </w:r>
    </w:p>
    <w:p>
      <w:pPr>
        <w:pStyle w:val="BodyText"/>
      </w:pPr>
      <w:r>
        <w:t xml:space="preserve">This report also showcases the reuse of machine-actionable (meta)data, something highly recommended by the FAIR Data Principles</w:t>
      </w:r>
      <w:r>
        <w:t xml:space="preserve"> </w:t>
      </w:r>
      <w:r>
        <w:t xml:space="preserve">(Wilkinson et al. 2016)</w:t>
      </w:r>
      <w:r>
        <w:t xml:space="preserve">. Making (meta)data machine-actionable enables more precise procesing by computers, enabling even naive review bots like Nomer and Elton to interpret the data effectively. This capability is crucial for not just automating the generation of reports, but also for facilitating seamless data exchanges, promoting interoperability.</w:t>
      </w:r>
    </w:p>
    <w:bookmarkEnd w:id="161"/>
    <w:bookmarkStart w:id="162" w:name="acknowledgements"/>
    <w:p>
      <w:pPr>
        <w:pStyle w:val="Heading1"/>
      </w:pPr>
      <w:r>
        <w:t xml:space="preserve">Acknowledgements</w:t>
      </w:r>
    </w:p>
    <w:p>
      <w:pPr>
        <w:pStyle w:val="FirstParagraph"/>
      </w:pPr>
      <w:r>
        <w:t xml:space="preserve">We thank the many humans that created us and those who created and maintained the data, software and other intellectual resources that were used for producing this review. In addition, we are grateful for the natural resources providing the basis for these human and bot activities. Also, thanks to https://github.com/zygoballus for helping improve the layout of the review tables.</w:t>
      </w:r>
    </w:p>
    <w:bookmarkEnd w:id="162"/>
    <w:bookmarkStart w:id="163" w:name="author-contributions"/>
    <w:p>
      <w:pPr>
        <w:pStyle w:val="Heading1"/>
      </w:pPr>
      <w:r>
        <w:t xml:space="preserve">Author contributions</w:t>
      </w:r>
    </w:p>
    <w:p>
      <w:pPr>
        <w:pStyle w:val="FirstParagraph"/>
      </w:pPr>
      <w:r>
        <w:t xml:space="preserve">Nomer was responsible for name alignments. Elton carried out dataset extraction, and generated the review notes. Preston tracked, versioned, and packaged, the dataset under review.</w:t>
      </w:r>
    </w:p>
    <w:bookmarkEnd w:id="163"/>
    <w:bookmarkStart w:id="184" w:name="bibliography"/>
    <w:p>
      <w:pPr>
        <w:pStyle w:val="Heading1"/>
      </w:pPr>
      <w:r>
        <w:t xml:space="preserve">References</w:t>
      </w:r>
    </w:p>
    <w:bookmarkStart w:id="183" w:name="refs"/>
    <w:bookmarkStart w:id="165" w:name="ref-Preston"/>
    <w:p>
      <w:pPr>
        <w:pStyle w:val="Bibliography"/>
      </w:pPr>
      <w:r>
        <w:t xml:space="preserve">Elliott, Michael, Jorrit Poelen, Icaro Alzuru, Emilio Berti, and partha04patel. 2025.</w:t>
      </w:r>
      <w:r>
        <w:t xml:space="preserve"> </w:t>
      </w:r>
      <w:r>
        <w:t xml:space="preserve">“Bio-Guoda/Preston: 0.10.5.”</w:t>
      </w:r>
      <w:r>
        <w:t xml:space="preserve"> </w:t>
      </w:r>
      <w:r>
        <w:t xml:space="preserve">Zenodo.</w:t>
      </w:r>
      <w:r>
        <w:t xml:space="preserve"> </w:t>
      </w:r>
      <w:hyperlink r:id="rId164">
        <w:r>
          <w:rPr>
            <w:rStyle w:val="Hyperlink"/>
          </w:rPr>
          <w:t xml:space="preserve">https://doi.org/10.5281/zenodo.14662206</w:t>
        </w:r>
      </w:hyperlink>
      <w:r>
        <w:t xml:space="preserve">.</w:t>
      </w:r>
    </w:p>
    <w:bookmarkEnd w:id="165"/>
    <w:bookmarkStart w:id="167" w:name="ref-ICZN_1999"/>
    <w:p>
      <w:pPr>
        <w:pStyle w:val="Bibliography"/>
      </w:pPr>
      <w:r>
        <w:t xml:space="preserve">ICZN. 1999.</w:t>
      </w:r>
      <w:r>
        <w:t xml:space="preserve"> </w:t>
      </w:r>
      <w:r>
        <w:t xml:space="preserve">“International Code of Zoological Nomenclature.”</w:t>
      </w:r>
      <w:r>
        <w:t xml:space="preserve"> </w:t>
      </w:r>
      <w:r>
        <w:t xml:space="preserve">The International Trust for Zoological Nomenclature, London, UK.</w:t>
      </w:r>
      <w:r>
        <w:t xml:space="preserve"> </w:t>
      </w:r>
      <w:hyperlink r:id="rId166">
        <w:r>
          <w:rPr>
            <w:rStyle w:val="Hyperlink"/>
          </w:rPr>
          <w:t xml:space="preserve">https://www.iczn.org/the-code/the-code-online/</w:t>
        </w:r>
      </w:hyperlink>
      <w:r>
        <w:t xml:space="preserve">.</w:t>
      </w:r>
    </w:p>
    <w:bookmarkEnd w:id="167"/>
    <w:bookmarkStart w:id="168" w:name="ref-Nanopub"/>
    <w:p>
      <w:pPr>
        <w:pStyle w:val="Bibliography"/>
      </w:pPr>
      <w:r>
        <w:t xml:space="preserve">Kuhn, Tobias, and Michel Dumontier. 2014.</w:t>
      </w:r>
      <w:r>
        <w:t xml:space="preserve"> </w:t>
      </w:r>
      <w:r>
        <w:t xml:space="preserve">“Trusty URIs: Verifiable, Immutable, and Permanent Digital Artifacts for Linked Data.”</w:t>
      </w:r>
      <w:r>
        <w:t xml:space="preserve"> </w:t>
      </w:r>
      <w:r>
        <w:t xml:space="preserve">In</w:t>
      </w:r>
      <w:r>
        <w:t xml:space="preserve"> </w:t>
      </w:r>
      <w:r>
        <w:rPr>
          <w:iCs/>
          <w:i/>
        </w:rPr>
        <w:t xml:space="preserve">The Semantic Web: Trends and Challenges</w:t>
      </w:r>
      <w:r>
        <w:t xml:space="preserve">, edited by Valentina Presutti, Claudia d’Amato, Fabien Gandon, Mathieu d’Aquin, Steffen Staab, and Anna Tordai, 395–410. Cham: Springer International Publishing.</w:t>
      </w:r>
    </w:p>
    <w:bookmarkEnd w:id="168"/>
    <w:bookmarkStart w:id="170" w:name="ref-Elton"/>
    <w:p>
      <w:pPr>
        <w:pStyle w:val="Bibliography"/>
      </w:pPr>
      <w:r>
        <w:t xml:space="preserve">Kuhn, Tobias, Jorrit Poelen, and Katrin Leinweber. 2025.</w:t>
      </w:r>
      <w:r>
        <w:t xml:space="preserve"> </w:t>
      </w:r>
      <w:r>
        <w:t xml:space="preserve">“Globalbioticinteractions/Elton: 0.15.1.”</w:t>
      </w:r>
      <w:r>
        <w:t xml:space="preserve"> </w:t>
      </w:r>
      <w:r>
        <w:t xml:space="preserve">Zenodo.</w:t>
      </w:r>
      <w:r>
        <w:t xml:space="preserve"> </w:t>
      </w:r>
      <w:hyperlink r:id="rId169">
        <w:r>
          <w:rPr>
            <w:rStyle w:val="Hyperlink"/>
          </w:rPr>
          <w:t xml:space="preserve">https://doi.org/10.5281/zenodo.14927734</w:t>
        </w:r>
      </w:hyperlink>
      <w:r>
        <w:t xml:space="preserve">.</w:t>
      </w:r>
    </w:p>
    <w:bookmarkEnd w:id="170"/>
    <w:bookmarkStart w:id="172" w:name="ref-NomerCorpus"/>
    <w:p>
      <w:pPr>
        <w:pStyle w:val="Bibliography"/>
      </w:pPr>
      <w:r>
        <w:t xml:space="preserve">Poelen, Jorrit H. (ed.). 2024.</w:t>
      </w:r>
      <w:r>
        <w:t xml:space="preserve"> </w:t>
      </w:r>
      <w:r>
        <w:t xml:space="preserve">“Nomer Corpus of Taxonomic Resources Hash://Sha256/ B60c0d25a16ae77b24305782017b1a270b79b5d1746f832650 F2027ba536e276 Hash://Md5/17f1363a277ee0e4ecaf1b91c665e47e.”</w:t>
      </w:r>
      <w:r>
        <w:t xml:space="preserve"> </w:t>
      </w:r>
      <w:r>
        <w:t xml:space="preserve">Zenodo.</w:t>
      </w:r>
      <w:r>
        <w:t xml:space="preserve"> </w:t>
      </w:r>
      <w:hyperlink r:id="rId171">
        <w:r>
          <w:rPr>
            <w:rStyle w:val="Hyperlink"/>
          </w:rPr>
          <w:t xml:space="preserve">https://doi.org/10.5281/zenodo.12695629</w:t>
        </w:r>
      </w:hyperlink>
      <w:r>
        <w:t xml:space="preserve">.</w:t>
      </w:r>
    </w:p>
    <w:bookmarkEnd w:id="172"/>
    <w:bookmarkStart w:id="174" w:name="ref-Poelen_2014"/>
    <w:p>
      <w:pPr>
        <w:pStyle w:val="Bibliography"/>
      </w:pPr>
      <w:r>
        <w:t xml:space="preserve">Poelen, Jorrit H., James D. Simons, and Chris J. Mungall. 2014.</w:t>
      </w:r>
      <w:r>
        <w:t xml:space="preserve"> </w:t>
      </w:r>
      <w:r>
        <w:t xml:space="preserve">“Global Biotic Interactions: An Open Infrastructure to Share and Analyze Species-Interaction Datasets.”</w:t>
      </w:r>
      <w:r>
        <w:t xml:space="preserve"> </w:t>
      </w:r>
      <w:r>
        <w:rPr>
          <w:iCs/>
          <w:i/>
        </w:rPr>
        <w:t xml:space="preserve">Ecological Informatics</w:t>
      </w:r>
      <w:r>
        <w:t xml:space="preserve"> </w:t>
      </w:r>
      <w:r>
        <w:t xml:space="preserve">24 (November): 148–59.</w:t>
      </w:r>
      <w:r>
        <w:t xml:space="preserve"> </w:t>
      </w:r>
      <w:hyperlink r:id="rId173">
        <w:r>
          <w:rPr>
            <w:rStyle w:val="Hyperlink"/>
          </w:rPr>
          <w:t xml:space="preserve">https://doi.org/10.1016/j.ecoinf.2014.08.005</w:t>
        </w:r>
      </w:hyperlink>
      <w:r>
        <w:t xml:space="preserve">.</w:t>
      </w:r>
    </w:p>
    <w:bookmarkEnd w:id="174"/>
    <w:bookmarkStart w:id="176" w:name="ref-globinizer"/>
    <w:p>
      <w:pPr>
        <w:pStyle w:val="Bibliography"/>
      </w:pPr>
      <w:r>
        <w:t xml:space="preserve">Poelen, Jorrit, Katja Seltmann, and Daniel Mietchen. 2024.</w:t>
      </w:r>
      <w:r>
        <w:t xml:space="preserve"> </w:t>
      </w:r>
      <w:r>
        <w:t xml:space="preserve">“Globalbioticinteractions/Globinizer: 0.4.0.”</w:t>
      </w:r>
      <w:r>
        <w:t xml:space="preserve"> </w:t>
      </w:r>
      <w:r>
        <w:t xml:space="preserve">Zenodo.</w:t>
      </w:r>
      <w:r>
        <w:t xml:space="preserve"> </w:t>
      </w:r>
      <w:hyperlink r:id="rId175">
        <w:r>
          <w:rPr>
            <w:rStyle w:val="Hyperlink"/>
          </w:rPr>
          <w:t xml:space="preserve">https://doi.org/10.5281/zenodo.10647565</w:t>
        </w:r>
      </w:hyperlink>
      <w:r>
        <w:t xml:space="preserve">.</w:t>
      </w:r>
    </w:p>
    <w:bookmarkEnd w:id="176"/>
    <w:bookmarkStart w:id="178" w:name="ref-Nomer"/>
    <w:p>
      <w:pPr>
        <w:pStyle w:val="Bibliography"/>
      </w:pPr>
      <w:r>
        <w:t xml:space="preserve">Salim, José Augusto, and Jorrit Poelen. 2025.</w:t>
      </w:r>
      <w:r>
        <w:t xml:space="preserve"> </w:t>
      </w:r>
      <w:r>
        <w:t xml:space="preserve">“Globalbioticinteractions/Nomer: 0.5.15.”</w:t>
      </w:r>
      <w:r>
        <w:t xml:space="preserve"> </w:t>
      </w:r>
      <w:r>
        <w:t xml:space="preserve">Zenodo.</w:t>
      </w:r>
      <w:r>
        <w:t xml:space="preserve"> </w:t>
      </w:r>
      <w:hyperlink r:id="rId177">
        <w:r>
          <w:rPr>
            <w:rStyle w:val="Hyperlink"/>
          </w:rPr>
          <w:t xml:space="preserve">https://doi.org/10.5281/zenodo.14893840</w:t>
        </w:r>
      </w:hyperlink>
      <w:r>
        <w:t xml:space="preserve">.</w:t>
      </w:r>
    </w:p>
    <w:bookmarkEnd w:id="178"/>
    <w:bookmarkStart w:id="180" w:name="ref-trekels_maarten_2023_8176978"/>
    <w:p>
      <w:pPr>
        <w:pStyle w:val="Bibliography"/>
      </w:pPr>
      <w:r>
        <w:t xml:space="preserve">Trekels, Maarten, Debora Pignatari Drucker, José Augusto Salim, Jeff Ollerton, Jorrit Poelen, Filipi Miranda Soares, Max Rünzel, Muo Kasina, Quentin Groom, and Mariano Devoto. 2023.</w:t>
      </w:r>
      <w:r>
        <w:t xml:space="preserve"> </w:t>
      </w:r>
      <w:r>
        <w:t xml:space="preserve">“</w:t>
      </w:r>
      <w:r>
        <w:t xml:space="preserve">WorldFAIR Project (D10.1) Agriculture-related pollinator data standards use cases report</w:t>
      </w:r>
      <w:r>
        <w:t xml:space="preserve">.”</w:t>
      </w:r>
      <w:r>
        <w:t xml:space="preserve"> </w:t>
      </w:r>
      <w:r>
        <w:t xml:space="preserve">Zenodo.</w:t>
      </w:r>
      <w:r>
        <w:t xml:space="preserve"> </w:t>
      </w:r>
      <w:hyperlink r:id="rId179">
        <w:r>
          <w:rPr>
            <w:rStyle w:val="Hyperlink"/>
          </w:rPr>
          <w:t xml:space="preserve">https://doi.org/10.5281/zenodo.8176978</w:t>
        </w:r>
      </w:hyperlink>
      <w:r>
        <w:t xml:space="preserve">.</w:t>
      </w:r>
    </w:p>
    <w:bookmarkEnd w:id="180"/>
    <w:bookmarkStart w:id="182" w:name="ref-Wilkinson_2016"/>
    <w:p>
      <w:pPr>
        <w:pStyle w:val="Bibliography"/>
      </w:pPr>
      <w:r>
        <w:t xml:space="preserve">Wilkinson, Mark D., Michel Dumontier, IJsbrand Jan Aalbersberg, Gabrielle Appleton, Myles Axton, Arie Baak, Niklas Blomberg, et al. 2016.</w:t>
      </w:r>
      <w:r>
        <w:t xml:space="preserve"> </w:t>
      </w:r>
      <w:r>
        <w:t xml:space="preserve">“The</w:t>
      </w:r>
      <w:r>
        <w:t xml:space="preserve"> </w:t>
      </w:r>
      <w:r>
        <w:t xml:space="preserve">FAIR</w:t>
      </w:r>
      <w:r>
        <w:t xml:space="preserve"> </w:t>
      </w:r>
      <w:r>
        <w:t xml:space="preserve">Guiding Principles for Scientific Data Management and Stewardship.”</w:t>
      </w:r>
      <w:r>
        <w:t xml:space="preserve"> </w:t>
      </w:r>
      <w:r>
        <w:rPr>
          <w:iCs/>
          <w:i/>
        </w:rPr>
        <w:t xml:space="preserve">Scientific Data</w:t>
      </w:r>
      <w:r>
        <w:t xml:space="preserve"> </w:t>
      </w:r>
      <w:r>
        <w:t xml:space="preserve">3 (1).</w:t>
      </w:r>
      <w:r>
        <w:t xml:space="preserve"> </w:t>
      </w:r>
      <w:hyperlink r:id="rId181">
        <w:r>
          <w:rPr>
            <w:rStyle w:val="Hyperlink"/>
          </w:rPr>
          <w:t xml:space="preserve">https://doi.org/10.1038/sdata.2016.18</w:t>
        </w:r>
      </w:hyperlink>
      <w:r>
        <w:t xml:space="preserve">.</w:t>
      </w:r>
    </w:p>
    <w:bookmarkEnd w:id="182"/>
    <w:bookmarkEnd w:id="183"/>
    <w:bookmarkEnd w:id="18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32">
    <w:p>
      <w:pPr>
        <w:pStyle w:val="FootnoteText"/>
      </w:pPr>
      <w:r>
        <w:rPr>
          <w:rStyle w:val="FootnoteReference"/>
        </w:rPr>
        <w:footnoteRef/>
      </w:r>
      <w:r>
        <w:t xml:space="preserve"> </w:t>
      </w:r>
      <w:r>
        <w:t xml:space="preserve">Note that you have to first get the data (e.g., via elton pull globalbioticinteractions/bergamo2020) before being able to generate reviews (e.g., elton review globalbioticinteractions/bergamo2020), extract interaction claims (e.g., elton interactions globalbioticinteractions/bergamo2020), or list taxonomic names (e.g., elton names globalbioticinteractions/bergamo2020)</w:t>
      </w:r>
    </w:p>
  </w:footnote>
  <w:footnote w:id="41">
    <w:p>
      <w:pPr>
        <w:pStyle w:val="FootnoteText"/>
      </w:pPr>
      <w:r>
        <w:rPr>
          <w:rStyle w:val="FootnoteReference"/>
        </w:rPr>
        <w:footnoteRef/>
      </w:r>
      <w:r>
        <w:t xml:space="preserve"> </w:t>
      </w:r>
      <w:r>
        <w:t xml:space="preserve">Disclaimer: The results in this review should be considered friendly, yet naive, notes from an unsophisticated robot. Please keep that in mind when considering the review results.</w:t>
      </w:r>
    </w:p>
  </w:footnote>
  <w:footnote w:id="147">
    <w:p>
      <w:pPr>
        <w:pStyle w:val="FootnoteText"/>
      </w:pPr>
      <w:r>
        <w:rPr>
          <w:rStyle w:val="FootnoteReference"/>
        </w:rPr>
        <w:footnoteRef/>
      </w:r>
      <w:r>
        <w:t xml:space="preserve"> </w:t>
      </w:r>
      <w:r>
        <w:t xml:space="preserve">Up-to-date status of the GloBI Review Badge can be retrieved from the</w:t>
      </w:r>
      <w:r>
        <w:t xml:space="preserve"> </w:t>
      </w:r>
      <w:hyperlink r:id="rId148">
        <w:r>
          <w:rPr>
            <w:rStyle w:val="Hyperlink"/>
          </w:rPr>
          <w:t xml:space="preserve">GloBI Review Depot</w:t>
        </w:r>
      </w:hyperlink>
    </w:p>
  </w:footnote>
  <w:footnote w:id="154">
    <w:p>
      <w:pPr>
        <w:pStyle w:val="FootnoteText"/>
      </w:pPr>
      <w:r>
        <w:rPr>
          <w:rStyle w:val="FootnoteReference"/>
        </w:rPr>
        <w:footnoteRef/>
      </w:r>
      <w:r>
        <w:t xml:space="preserve"> </w:t>
      </w:r>
      <w:r>
        <w:t xml:space="preserve">Up-to-date status of the GloBI Index Badge can be retrieved from</w:t>
      </w:r>
      <w:r>
        <w:t xml:space="preserve"> </w:t>
      </w:r>
      <w:hyperlink r:id="rId155">
        <w:r>
          <w:rPr>
            <w:rStyle w:val="Hyperlink"/>
          </w:rPr>
          <w:t xml:space="preserve">GloBI’s API</w:t>
        </w:r>
      </w:hyperlink>
    </w:p>
  </w:footnote>
  <w:footnote w:id="156">
    <w:p>
      <w:pPr>
        <w:pStyle w:val="FootnoteText"/>
      </w:pPr>
      <w:r>
        <w:rPr>
          <w:rStyle w:val="FootnoteReference"/>
        </w:rPr>
        <w:footnoteRef/>
      </w:r>
      <w:r>
        <w:t xml:space="preserve"> </w:t>
      </w:r>
      <w:r>
        <w:t xml:space="preserve">At time of writing (2025-12-08) the version of the GloBI dataset index was available at</w:t>
      </w:r>
      <w:r>
        <w:t xml:space="preserve"> </w:t>
      </w:r>
      <w:hyperlink r:id="rId157">
        <w:r>
          <w:rPr>
            <w:rStyle w:val="Hyperlink"/>
          </w:rPr>
          <w:t xml:space="preserve">https://globalbioticinteractions.org/datasets</w:t>
        </w:r>
      </w:hyperlink>
    </w:p>
  </w:footnote>
  <w:footnote w:id="160">
    <w:p>
      <w:pPr>
        <w:pStyle w:val="FootnoteText"/>
      </w:pPr>
      <w:r>
        <w:rPr>
          <w:rStyle w:val="FootnoteReference"/>
        </w:rPr>
        <w:footnoteRef/>
      </w:r>
      <w:r>
        <w:t xml:space="preserve"> </w:t>
      </w:r>
      <w:r>
        <w:t xml:space="preserve">According to http://opendefinition.org/:</w:t>
      </w:r>
      <w:r>
        <w:t xml:space="preserve"> </w:t>
      </w:r>
      <w:r>
        <w:t xml:space="preserve">“</w:t>
      </w:r>
      <w:r>
        <w:t xml:space="preserve">Open data is data that can be freely used, re-used and redistributed by anyone - subject only, at most, to the requirement to attribute and sharealike.</w:t>
      </w:r>
      <w:r>
        <w:t xml:space="preserve">”</w:t>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51" Target="media/rId151.svgz" /><Relationship Type="http://schemas.openxmlformats.org/officeDocument/2006/relationships/image" Id="rId131" Target="media/rId131.svgz" /><Relationship Type="http://schemas.openxmlformats.org/officeDocument/2006/relationships/image" Id="rId127" Target="media/rId127.svgz" /><Relationship Type="http://schemas.openxmlformats.org/officeDocument/2006/relationships/image" Id="rId123" Target="media/rId123.svgz" /><Relationship Type="http://schemas.openxmlformats.org/officeDocument/2006/relationships/image" Id="rId126" Target="media/rId126.png" /><Relationship Type="http://schemas.openxmlformats.org/officeDocument/2006/relationships/image" Id="rId130" Target="media/rId130.png" /><Relationship Type="http://schemas.openxmlformats.org/officeDocument/2006/relationships/image" Id="rId134" Target="media/rId134.png" /><Relationship Type="http://schemas.openxmlformats.org/officeDocument/2006/relationships/image" Id="rId146" Target="media/rId146.png" /><Relationship Type="http://schemas.openxmlformats.org/officeDocument/2006/relationships/image" Id="rId36" Target="media/rId36.png" /><Relationship Type="http://schemas.openxmlformats.org/officeDocument/2006/relationships/image" Id="rId33" Target="media/rId33.svgz" /><Relationship Type="http://schemas.openxmlformats.org/officeDocument/2006/relationships/image" Id="rId143" Target="media/rId143.svgz" /><Relationship Type="http://schemas.openxmlformats.org/officeDocument/2006/relationships/hyperlink" Id="rId44" Target="HEAD" TargetMode="External" /><Relationship Type="http://schemas.openxmlformats.org/officeDocument/2006/relationships/hyperlink" Id="rId42" Target="biblio.bib" TargetMode="External" /><Relationship Type="http://schemas.openxmlformats.org/officeDocument/2006/relationships/hyperlink" Id="rId37" Target="check-dataset.sh" TargetMode="External" /><Relationship Type="http://schemas.openxmlformats.org/officeDocument/2006/relationships/hyperlink" Id="rId43" Target="data.zip" TargetMode="External" /><Relationship Type="http://schemas.openxmlformats.org/officeDocument/2006/relationships/hyperlink" Id="rId155" Target="https://api.globalbioticinteractions.org/interaction.svg?interactionType=ecologicallyRelatedTo&amp;accordingTo=globi:globalbioticinteractions/bergamo2020&amp;refutes=true&amp;refutes=false" TargetMode="External" /><Relationship Type="http://schemas.openxmlformats.org/officeDocument/2006/relationships/hyperlink" Id="rId39" Target="https://codeberg.org/globalbioticinteractions/globinizer/src/branch/master/check-dataset.sh" TargetMode="External" /><Relationship Type="http://schemas.openxmlformats.org/officeDocument/2006/relationships/hyperlink" Id="rId148" Target="https://depot.globalbioticinteractions.org/reviews/globalbioticinteractions/bergamo2020/review.svg" TargetMode="External" /><Relationship Type="http://schemas.openxmlformats.org/officeDocument/2006/relationships/hyperlink" Id="rId173" Target="https://doi.org/10.1016/j.ecoinf.2014.08.005" TargetMode="External" /><Relationship Type="http://schemas.openxmlformats.org/officeDocument/2006/relationships/hyperlink" Id="rId181" Target="https://doi.org/10.1038/sdata.2016.18" TargetMode="External" /><Relationship Type="http://schemas.openxmlformats.org/officeDocument/2006/relationships/hyperlink" Id="rId175" Target="https://doi.org/10.5281/zenodo.10647565" TargetMode="External" /><Relationship Type="http://schemas.openxmlformats.org/officeDocument/2006/relationships/hyperlink" Id="rId171" Target="https://doi.org/10.5281/zenodo.12695629" TargetMode="External" /><Relationship Type="http://schemas.openxmlformats.org/officeDocument/2006/relationships/hyperlink" Id="rId164" Target="https://doi.org/10.5281/zenodo.14662206" TargetMode="External" /><Relationship Type="http://schemas.openxmlformats.org/officeDocument/2006/relationships/hyperlink" Id="rId177" Target="https://doi.org/10.5281/zenodo.14893840" TargetMode="External" /><Relationship Type="http://schemas.openxmlformats.org/officeDocument/2006/relationships/hyperlink" Id="rId169" Target="https://doi.org/10.5281/zenodo.14927734" TargetMode="External" /><Relationship Type="http://schemas.openxmlformats.org/officeDocument/2006/relationships/hyperlink" Id="rId179"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0" Target="https://github.com/globalbioticinteractions/bergamo2020" TargetMode="External" /><Relationship Type="http://schemas.openxmlformats.org/officeDocument/2006/relationships/hyperlink" Id="rId24" Target="https://github.com/globalbioticinteractions/elton" TargetMode="External" /><Relationship Type="http://schemas.openxmlformats.org/officeDocument/2006/relationships/hyperlink" Id="rId13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8"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135" Target="https://globalbioticinteractions.org" TargetMode="External" /><Relationship Type="http://schemas.openxmlformats.org/officeDocument/2006/relationships/hyperlink" Id="rId150" Target="https://globalbioticinteractions.org/contribute" TargetMode="External" /><Relationship Type="http://schemas.openxmlformats.org/officeDocument/2006/relationships/hyperlink" Id="rId157"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38" Target="https://www.globalbioticinteractions.org/?accordingTo=globi%3Aglobalbioticinteractions%2Fbergamo2020" TargetMode="External" /><Relationship Type="http://schemas.openxmlformats.org/officeDocument/2006/relationships/hyperlink" Id="rId166" Target="https://www.iczn.org/the-code/the-code-online/" TargetMode="External" /><Relationship Type="http://schemas.openxmlformats.org/officeDocument/2006/relationships/hyperlink" Id="rId45" Target="index.docx" TargetMode="External" /><Relationship Type="http://schemas.openxmlformats.org/officeDocument/2006/relationships/hyperlink" Id="rId46" Target="index.html" TargetMode="External" /><Relationship Type="http://schemas.openxmlformats.org/officeDocument/2006/relationships/hyperlink" Id="rId47" Target="index.md" TargetMode="External" /><Relationship Type="http://schemas.openxmlformats.org/officeDocument/2006/relationships/hyperlink" Id="rId48" Target="index.pdf" TargetMode="External" /><Relationship Type="http://schemas.openxmlformats.org/officeDocument/2006/relationships/hyperlink" Id="rId49" Target="indexed-citations.csv.gz" TargetMode="External" /><Relationship Type="http://schemas.openxmlformats.org/officeDocument/2006/relationships/hyperlink" Id="rId50" Target="indexed-citations.html.gz" TargetMode="External" /><Relationship Type="http://schemas.openxmlformats.org/officeDocument/2006/relationships/hyperlink" Id="rId51" Target="indexed-citations.tsv.gz" TargetMode="External" /><Relationship Type="http://schemas.openxmlformats.org/officeDocument/2006/relationships/hyperlink" Id="rId52" Target="indexed-interactions-col-family-col-family.svg" TargetMode="External" /><Relationship Type="http://schemas.openxmlformats.org/officeDocument/2006/relationships/hyperlink" Id="rId53" Target="indexed-interactions-col-kingdom-col-kingdom.svg" TargetMode="External" /><Relationship Type="http://schemas.openxmlformats.org/officeDocument/2006/relationships/hyperlink" Id="rId58" Target="indexed-interactions-sample.csv" TargetMode="External" /><Relationship Type="http://schemas.openxmlformats.org/officeDocument/2006/relationships/hyperlink" Id="rId59" Target="indexed-interactions-sample.html" TargetMode="External" /><Relationship Type="http://schemas.openxmlformats.org/officeDocument/2006/relationships/hyperlink" Id="rId60" Target="indexed-interactions-sample.tsv" TargetMode="External" /><Relationship Type="http://schemas.openxmlformats.org/officeDocument/2006/relationships/hyperlink" Id="rId54" Target="indexed-interactions.csv.gz" TargetMode="External" /><Relationship Type="http://schemas.openxmlformats.org/officeDocument/2006/relationships/hyperlink" Id="rId55" Target="indexed-interactions.html.gz" TargetMode="External" /><Relationship Type="http://schemas.openxmlformats.org/officeDocument/2006/relationships/hyperlink" Id="rId57" Target="indexed-interactions.parquet" TargetMode="External" /><Relationship Type="http://schemas.openxmlformats.org/officeDocument/2006/relationships/hyperlink" Id="rId56" Target="indexed-interactions.tsv.gz" TargetMode="External" /><Relationship Type="http://schemas.openxmlformats.org/officeDocument/2006/relationships/hyperlink" Id="rId65" Target="indexed-names-resolved-col.csv.gz" TargetMode="External" /><Relationship Type="http://schemas.openxmlformats.org/officeDocument/2006/relationships/hyperlink" Id="rId66" Target="indexed-names-resolved-col.html.gz" TargetMode="External" /><Relationship Type="http://schemas.openxmlformats.org/officeDocument/2006/relationships/hyperlink" Id="rId68" Target="indexed-names-resolved-col.parquet" TargetMode="External" /><Relationship Type="http://schemas.openxmlformats.org/officeDocument/2006/relationships/hyperlink" Id="rId67" Target="indexed-names-resolved-col.tsv.gz" TargetMode="External" /><Relationship Type="http://schemas.openxmlformats.org/officeDocument/2006/relationships/hyperlink" Id="rId69" Target="indexed-names-resolved-discoverlife.csv.gz" TargetMode="External" /><Relationship Type="http://schemas.openxmlformats.org/officeDocument/2006/relationships/hyperlink" Id="rId70" Target="indexed-names-resolved-discoverlife.html.gz" TargetMode="External" /><Relationship Type="http://schemas.openxmlformats.org/officeDocument/2006/relationships/hyperlink" Id="rId72" Target="indexed-names-resolved-discoverlife.parquet" TargetMode="External" /><Relationship Type="http://schemas.openxmlformats.org/officeDocument/2006/relationships/hyperlink" Id="rId71" Target="indexed-names-resolved-discoverlife.tsv.gz" TargetMode="External" /><Relationship Type="http://schemas.openxmlformats.org/officeDocument/2006/relationships/hyperlink" Id="rId73" Target="indexed-names-resolved-gbif.csv.gz" TargetMode="External" /><Relationship Type="http://schemas.openxmlformats.org/officeDocument/2006/relationships/hyperlink" Id="rId74" Target="indexed-names-resolved-gbif.html.gz" TargetMode="External" /><Relationship Type="http://schemas.openxmlformats.org/officeDocument/2006/relationships/hyperlink" Id="rId76" Target="indexed-names-resolved-gbif.parquet" TargetMode="External" /><Relationship Type="http://schemas.openxmlformats.org/officeDocument/2006/relationships/hyperlink" Id="rId75" Target="indexed-names-resolved-gbif.tsv.gz" TargetMode="External" /><Relationship Type="http://schemas.openxmlformats.org/officeDocument/2006/relationships/hyperlink" Id="rId77" Target="indexed-names-resolved-itis.csv.gz" TargetMode="External" /><Relationship Type="http://schemas.openxmlformats.org/officeDocument/2006/relationships/hyperlink" Id="rId78" Target="indexed-names-resolved-itis.html.gz" TargetMode="External" /><Relationship Type="http://schemas.openxmlformats.org/officeDocument/2006/relationships/hyperlink" Id="rId80" Target="indexed-names-resolved-itis.parquet" TargetMode="External" /><Relationship Type="http://schemas.openxmlformats.org/officeDocument/2006/relationships/hyperlink" Id="rId79" Target="indexed-names-resolved-itis.tsv.gz" TargetMode="External" /><Relationship Type="http://schemas.openxmlformats.org/officeDocument/2006/relationships/hyperlink" Id="rId81" Target="indexed-names-resolved-mdd.csv.gz" TargetMode="External" /><Relationship Type="http://schemas.openxmlformats.org/officeDocument/2006/relationships/hyperlink" Id="rId82" Target="indexed-names-resolved-mdd.html.gz" TargetMode="External" /><Relationship Type="http://schemas.openxmlformats.org/officeDocument/2006/relationships/hyperlink" Id="rId84" Target="indexed-names-resolved-mdd.parquet" TargetMode="External" /><Relationship Type="http://schemas.openxmlformats.org/officeDocument/2006/relationships/hyperlink" Id="rId83" Target="indexed-names-resolved-mdd.tsv.gz" TargetMode="External" /><Relationship Type="http://schemas.openxmlformats.org/officeDocument/2006/relationships/hyperlink" Id="rId85" Target="indexed-names-resolved-ncbi.csv.gz" TargetMode="External" /><Relationship Type="http://schemas.openxmlformats.org/officeDocument/2006/relationships/hyperlink" Id="rId86" Target="indexed-names-resolved-ncbi.html.gz" TargetMode="External" /><Relationship Type="http://schemas.openxmlformats.org/officeDocument/2006/relationships/hyperlink" Id="rId88" Target="indexed-names-resolved-ncbi.parquet" TargetMode="External" /><Relationship Type="http://schemas.openxmlformats.org/officeDocument/2006/relationships/hyperlink" Id="rId87" Target="indexed-names-resolved-ncbi.tsv.gz" TargetMode="External" /><Relationship Type="http://schemas.openxmlformats.org/officeDocument/2006/relationships/hyperlink" Id="rId89" Target="indexed-names-resolved-pbdb.csv.gz" TargetMode="External" /><Relationship Type="http://schemas.openxmlformats.org/officeDocument/2006/relationships/hyperlink" Id="rId90" Target="indexed-names-resolved-pbdb.html.gz" TargetMode="External" /><Relationship Type="http://schemas.openxmlformats.org/officeDocument/2006/relationships/hyperlink" Id="rId92" Target="indexed-names-resolved-pbdb.parquet" TargetMode="External" /><Relationship Type="http://schemas.openxmlformats.org/officeDocument/2006/relationships/hyperlink" Id="rId91" Target="indexed-names-resolved-pbdb.tsv.gz" TargetMode="External" /><Relationship Type="http://schemas.openxmlformats.org/officeDocument/2006/relationships/hyperlink" Id="rId93" Target="indexed-names-resolved-tpt.csv.gz" TargetMode="External" /><Relationship Type="http://schemas.openxmlformats.org/officeDocument/2006/relationships/hyperlink" Id="rId94" Target="indexed-names-resolved-tpt.html.gz" TargetMode="External" /><Relationship Type="http://schemas.openxmlformats.org/officeDocument/2006/relationships/hyperlink" Id="rId96" Target="indexed-names-resolved-tpt.parquet" TargetMode="External" /><Relationship Type="http://schemas.openxmlformats.org/officeDocument/2006/relationships/hyperlink" Id="rId95" Target="indexed-names-resolved-tpt.tsv.gz" TargetMode="External" /><Relationship Type="http://schemas.openxmlformats.org/officeDocument/2006/relationships/hyperlink" Id="rId97" Target="indexed-names-resolved-wfo.csv.gz" TargetMode="External" /><Relationship Type="http://schemas.openxmlformats.org/officeDocument/2006/relationships/hyperlink" Id="rId98" Target="indexed-names-resolved-wfo.html.gz" TargetMode="External" /><Relationship Type="http://schemas.openxmlformats.org/officeDocument/2006/relationships/hyperlink" Id="rId100" Target="indexed-names-resolved-wfo.parquet" TargetMode="External" /><Relationship Type="http://schemas.openxmlformats.org/officeDocument/2006/relationships/hyperlink" Id="rId99" Target="indexed-names-resolved-wfo.tsv.gz" TargetMode="External" /><Relationship Type="http://schemas.openxmlformats.org/officeDocument/2006/relationships/hyperlink" Id="rId101" Target="indexed-names-resolved-worms.csv.gz" TargetMode="External" /><Relationship Type="http://schemas.openxmlformats.org/officeDocument/2006/relationships/hyperlink" Id="rId102" Target="indexed-names-resolved-worms.html.gz" TargetMode="External" /><Relationship Type="http://schemas.openxmlformats.org/officeDocument/2006/relationships/hyperlink" Id="rId104" Target="indexed-names-resolved-worms.parquet" TargetMode="External" /><Relationship Type="http://schemas.openxmlformats.org/officeDocument/2006/relationships/hyperlink" Id="rId103" Target="indexed-names-resolved-worms.tsv.gz" TargetMode="External" /><Relationship Type="http://schemas.openxmlformats.org/officeDocument/2006/relationships/hyperlink" Id="rId105" Target="indexed-names-sample.csv" TargetMode="External" /><Relationship Type="http://schemas.openxmlformats.org/officeDocument/2006/relationships/hyperlink" Id="rId106" Target="indexed-names-sample.html" TargetMode="External" /><Relationship Type="http://schemas.openxmlformats.org/officeDocument/2006/relationships/hyperlink" Id="rId107" Target="indexed-names-sample.tsv" TargetMode="External" /><Relationship Type="http://schemas.openxmlformats.org/officeDocument/2006/relationships/hyperlink" Id="rId61" Target="indexed-names.csv.gz" TargetMode="External" /><Relationship Type="http://schemas.openxmlformats.org/officeDocument/2006/relationships/hyperlink" Id="rId62" Target="indexed-names.html.gz" TargetMode="External" /><Relationship Type="http://schemas.openxmlformats.org/officeDocument/2006/relationships/hyperlink" Id="rId64" Target="indexed-names.parquet" TargetMode="External" /><Relationship Type="http://schemas.openxmlformats.org/officeDocument/2006/relationships/hyperlink" Id="rId63" Target="indexed-names.tsv.gz" TargetMode="External" /><Relationship Type="http://schemas.openxmlformats.org/officeDocument/2006/relationships/hyperlink" Id="rId108" Target="interaction.svg" TargetMode="External" /><Relationship Type="http://schemas.openxmlformats.org/officeDocument/2006/relationships/hyperlink" Id="rId137" Target="mailto:info@globalbioticinteractions.org" TargetMode="External" /><Relationship Type="http://schemas.openxmlformats.org/officeDocument/2006/relationships/hyperlink" Id="rId109" Target="nanopub-sample.trig" TargetMode="External" /><Relationship Type="http://schemas.openxmlformats.org/officeDocument/2006/relationships/hyperlink" Id="rId110" Target="nanopub.trig.gz" TargetMode="External" /><Relationship Type="http://schemas.openxmlformats.org/officeDocument/2006/relationships/hyperlink" Id="rId111" Target="process.svg" TargetMode="External" /><Relationship Type="http://schemas.openxmlformats.org/officeDocument/2006/relationships/hyperlink" Id="rId112" Target="prov.nq" TargetMode="External" /><Relationship Type="http://schemas.openxmlformats.org/officeDocument/2006/relationships/hyperlink" Id="rId116" Target="review-sample.csv" TargetMode="External" /><Relationship Type="http://schemas.openxmlformats.org/officeDocument/2006/relationships/hyperlink" Id="rId117" Target="review-sample.html" TargetMode="External" /><Relationship Type="http://schemas.openxmlformats.org/officeDocument/2006/relationships/hyperlink" Id="rId118" Target="review-sample.tsv" TargetMode="External" /><Relationship Type="http://schemas.openxmlformats.org/officeDocument/2006/relationships/hyperlink" Id="rId113" Target="review.csv.gz" TargetMode="External" /><Relationship Type="http://schemas.openxmlformats.org/officeDocument/2006/relationships/hyperlink" Id="rId114" Target="review.html.gz" TargetMode="External" /><Relationship Type="http://schemas.openxmlformats.org/officeDocument/2006/relationships/hyperlink" Id="rId119" Target="review.svg" TargetMode="External" /><Relationship Type="http://schemas.openxmlformats.org/officeDocument/2006/relationships/hyperlink" Id="rId115" Target="review.tsv.gz" TargetMode="External" /><Relationship Type="http://schemas.openxmlformats.org/officeDocument/2006/relationships/hyperlink" Id="rId120" Target="zenodo.json" TargetMode="External" /></Relationships>
</file>

<file path=word/_rels/footnotes.xml.rels><?xml version="1.0" encoding="UTF-8"?><Relationships xmlns="http://schemas.openxmlformats.org/package/2006/relationships"><Relationship Type="http://schemas.openxmlformats.org/officeDocument/2006/relationships/hyperlink" Id="rId44" Target="HEAD" TargetMode="External" /><Relationship Type="http://schemas.openxmlformats.org/officeDocument/2006/relationships/hyperlink" Id="rId42" Target="biblio.bib" TargetMode="External" /><Relationship Type="http://schemas.openxmlformats.org/officeDocument/2006/relationships/hyperlink" Id="rId37" Target="check-dataset.sh" TargetMode="External" /><Relationship Type="http://schemas.openxmlformats.org/officeDocument/2006/relationships/hyperlink" Id="rId43" Target="data.zip" TargetMode="External" /><Relationship Type="http://schemas.openxmlformats.org/officeDocument/2006/relationships/hyperlink" Id="rId155" Target="https://api.globalbioticinteractions.org/interaction.svg?interactionType=ecologicallyRelatedTo&amp;accordingTo=globi:globalbioticinteractions/bergamo2020&amp;refutes=true&amp;refutes=false" TargetMode="External" /><Relationship Type="http://schemas.openxmlformats.org/officeDocument/2006/relationships/hyperlink" Id="rId39" Target="https://codeberg.org/globalbioticinteractions/globinizer/src/branch/master/check-dataset.sh" TargetMode="External" /><Relationship Type="http://schemas.openxmlformats.org/officeDocument/2006/relationships/hyperlink" Id="rId148" Target="https://depot.globalbioticinteractions.org/reviews/globalbioticinteractions/bergamo2020/review.svg" TargetMode="External" /><Relationship Type="http://schemas.openxmlformats.org/officeDocument/2006/relationships/hyperlink" Id="rId173" Target="https://doi.org/10.1016/j.ecoinf.2014.08.005" TargetMode="External" /><Relationship Type="http://schemas.openxmlformats.org/officeDocument/2006/relationships/hyperlink" Id="rId181" Target="https://doi.org/10.1038/sdata.2016.18" TargetMode="External" /><Relationship Type="http://schemas.openxmlformats.org/officeDocument/2006/relationships/hyperlink" Id="rId175" Target="https://doi.org/10.5281/zenodo.10647565" TargetMode="External" /><Relationship Type="http://schemas.openxmlformats.org/officeDocument/2006/relationships/hyperlink" Id="rId171" Target="https://doi.org/10.5281/zenodo.12695629" TargetMode="External" /><Relationship Type="http://schemas.openxmlformats.org/officeDocument/2006/relationships/hyperlink" Id="rId164" Target="https://doi.org/10.5281/zenodo.14662206" TargetMode="External" /><Relationship Type="http://schemas.openxmlformats.org/officeDocument/2006/relationships/hyperlink" Id="rId177" Target="https://doi.org/10.5281/zenodo.14893840" TargetMode="External" /><Relationship Type="http://schemas.openxmlformats.org/officeDocument/2006/relationships/hyperlink" Id="rId169" Target="https://doi.org/10.5281/zenodo.14927734" TargetMode="External" /><Relationship Type="http://schemas.openxmlformats.org/officeDocument/2006/relationships/hyperlink" Id="rId179" Target="https://doi.org/10.5281/zenodo.8176978" TargetMode="External" /><Relationship Type="http://schemas.openxmlformats.org/officeDocument/2006/relationships/hyperlink" Id="rId31" Target="https://duckdb.org/" TargetMode="External" /><Relationship Type="http://schemas.openxmlformats.org/officeDocument/2006/relationships/hyperlink" Id="rId23" Target="https://github.com/bio-guoda/preston" TargetMode="External" /><Relationship Type="http://schemas.openxmlformats.org/officeDocument/2006/relationships/hyperlink" Id="rId20" Target="https://github.com/globalbioticinteractions/bergamo2020" TargetMode="External" /><Relationship Type="http://schemas.openxmlformats.org/officeDocument/2006/relationships/hyperlink" Id="rId24" Target="https://github.com/globalbioticinteractions/elton" TargetMode="External" /><Relationship Type="http://schemas.openxmlformats.org/officeDocument/2006/relationships/hyperlink" Id="rId136" Target="https://github.com/globalbioticinteractions/globalbioticinteractions/issues/new" TargetMode="External" /><Relationship Type="http://schemas.openxmlformats.org/officeDocument/2006/relationships/hyperlink" Id="rId26" Target="https://github.com/globalbioticinteractions/globinizer" TargetMode="External" /><Relationship Type="http://schemas.openxmlformats.org/officeDocument/2006/relationships/hyperlink" Id="rId38" Target="https://github.com/globalbioticinteractions/globinizer/blob/master/check-dataset.sh" TargetMode="External" /><Relationship Type="http://schemas.openxmlformats.org/officeDocument/2006/relationships/hyperlink" Id="rId25" Target="https://github.com/globalbioticinteractions/nomer" TargetMode="External" /><Relationship Type="http://schemas.openxmlformats.org/officeDocument/2006/relationships/hyperlink" Id="rId135" Target="https://globalbioticinteractions.org" TargetMode="External" /><Relationship Type="http://schemas.openxmlformats.org/officeDocument/2006/relationships/hyperlink" Id="rId150" Target="https://globalbioticinteractions.org/contribute" TargetMode="External" /><Relationship Type="http://schemas.openxmlformats.org/officeDocument/2006/relationships/hyperlink" Id="rId157" Target="https://globalbioticinteractions.org/datasets" TargetMode="External" /><Relationship Type="http://schemas.openxmlformats.org/officeDocument/2006/relationships/hyperlink" Id="rId28" Target="https://jqlang.org/" TargetMode="External" /><Relationship Type="http://schemas.openxmlformats.org/officeDocument/2006/relationships/hyperlink" Id="rId29" Target="https://mikefarah.gitbook.io/yq" TargetMode="External" /><Relationship Type="http://schemas.openxmlformats.org/officeDocument/2006/relationships/hyperlink" Id="rId27" Target="https://miller.readthedocs.io/en/6.8.0/" TargetMode="External" /><Relationship Type="http://schemas.openxmlformats.org/officeDocument/2006/relationships/hyperlink" Id="rId30" Target="https://pandoc.org/" TargetMode="External" /><Relationship Type="http://schemas.openxmlformats.org/officeDocument/2006/relationships/hyperlink" Id="rId138" Target="https://www.globalbioticinteractions.org/?accordingTo=globi%3Aglobalbioticinteractions%2Fbergamo2020" TargetMode="External" /><Relationship Type="http://schemas.openxmlformats.org/officeDocument/2006/relationships/hyperlink" Id="rId166" Target="https://www.iczn.org/the-code/the-code-online/" TargetMode="External" /><Relationship Type="http://schemas.openxmlformats.org/officeDocument/2006/relationships/hyperlink" Id="rId45" Target="index.docx" TargetMode="External" /><Relationship Type="http://schemas.openxmlformats.org/officeDocument/2006/relationships/hyperlink" Id="rId46" Target="index.html" TargetMode="External" /><Relationship Type="http://schemas.openxmlformats.org/officeDocument/2006/relationships/hyperlink" Id="rId47" Target="index.md" TargetMode="External" /><Relationship Type="http://schemas.openxmlformats.org/officeDocument/2006/relationships/hyperlink" Id="rId48" Target="index.pdf" TargetMode="External" /><Relationship Type="http://schemas.openxmlformats.org/officeDocument/2006/relationships/hyperlink" Id="rId49" Target="indexed-citations.csv.gz" TargetMode="External" /><Relationship Type="http://schemas.openxmlformats.org/officeDocument/2006/relationships/hyperlink" Id="rId50" Target="indexed-citations.html.gz" TargetMode="External" /><Relationship Type="http://schemas.openxmlformats.org/officeDocument/2006/relationships/hyperlink" Id="rId51" Target="indexed-citations.tsv.gz" TargetMode="External" /><Relationship Type="http://schemas.openxmlformats.org/officeDocument/2006/relationships/hyperlink" Id="rId52" Target="indexed-interactions-col-family-col-family.svg" TargetMode="External" /><Relationship Type="http://schemas.openxmlformats.org/officeDocument/2006/relationships/hyperlink" Id="rId53" Target="indexed-interactions-col-kingdom-col-kingdom.svg" TargetMode="External" /><Relationship Type="http://schemas.openxmlformats.org/officeDocument/2006/relationships/hyperlink" Id="rId58" Target="indexed-interactions-sample.csv" TargetMode="External" /><Relationship Type="http://schemas.openxmlformats.org/officeDocument/2006/relationships/hyperlink" Id="rId59" Target="indexed-interactions-sample.html" TargetMode="External" /><Relationship Type="http://schemas.openxmlformats.org/officeDocument/2006/relationships/hyperlink" Id="rId60" Target="indexed-interactions-sample.tsv" TargetMode="External" /><Relationship Type="http://schemas.openxmlformats.org/officeDocument/2006/relationships/hyperlink" Id="rId54" Target="indexed-interactions.csv.gz" TargetMode="External" /><Relationship Type="http://schemas.openxmlformats.org/officeDocument/2006/relationships/hyperlink" Id="rId55" Target="indexed-interactions.html.gz" TargetMode="External" /><Relationship Type="http://schemas.openxmlformats.org/officeDocument/2006/relationships/hyperlink" Id="rId57" Target="indexed-interactions.parquet" TargetMode="External" /><Relationship Type="http://schemas.openxmlformats.org/officeDocument/2006/relationships/hyperlink" Id="rId56" Target="indexed-interactions.tsv.gz" TargetMode="External" /><Relationship Type="http://schemas.openxmlformats.org/officeDocument/2006/relationships/hyperlink" Id="rId65" Target="indexed-names-resolved-col.csv.gz" TargetMode="External" /><Relationship Type="http://schemas.openxmlformats.org/officeDocument/2006/relationships/hyperlink" Id="rId66" Target="indexed-names-resolved-col.html.gz" TargetMode="External" /><Relationship Type="http://schemas.openxmlformats.org/officeDocument/2006/relationships/hyperlink" Id="rId68" Target="indexed-names-resolved-col.parquet" TargetMode="External" /><Relationship Type="http://schemas.openxmlformats.org/officeDocument/2006/relationships/hyperlink" Id="rId67" Target="indexed-names-resolved-col.tsv.gz" TargetMode="External" /><Relationship Type="http://schemas.openxmlformats.org/officeDocument/2006/relationships/hyperlink" Id="rId69" Target="indexed-names-resolved-discoverlife.csv.gz" TargetMode="External" /><Relationship Type="http://schemas.openxmlformats.org/officeDocument/2006/relationships/hyperlink" Id="rId70" Target="indexed-names-resolved-discoverlife.html.gz" TargetMode="External" /><Relationship Type="http://schemas.openxmlformats.org/officeDocument/2006/relationships/hyperlink" Id="rId72" Target="indexed-names-resolved-discoverlife.parquet" TargetMode="External" /><Relationship Type="http://schemas.openxmlformats.org/officeDocument/2006/relationships/hyperlink" Id="rId71" Target="indexed-names-resolved-discoverlife.tsv.gz" TargetMode="External" /><Relationship Type="http://schemas.openxmlformats.org/officeDocument/2006/relationships/hyperlink" Id="rId73" Target="indexed-names-resolved-gbif.csv.gz" TargetMode="External" /><Relationship Type="http://schemas.openxmlformats.org/officeDocument/2006/relationships/hyperlink" Id="rId74" Target="indexed-names-resolved-gbif.html.gz" TargetMode="External" /><Relationship Type="http://schemas.openxmlformats.org/officeDocument/2006/relationships/hyperlink" Id="rId76" Target="indexed-names-resolved-gbif.parquet" TargetMode="External" /><Relationship Type="http://schemas.openxmlformats.org/officeDocument/2006/relationships/hyperlink" Id="rId75" Target="indexed-names-resolved-gbif.tsv.gz" TargetMode="External" /><Relationship Type="http://schemas.openxmlformats.org/officeDocument/2006/relationships/hyperlink" Id="rId77" Target="indexed-names-resolved-itis.csv.gz" TargetMode="External" /><Relationship Type="http://schemas.openxmlformats.org/officeDocument/2006/relationships/hyperlink" Id="rId78" Target="indexed-names-resolved-itis.html.gz" TargetMode="External" /><Relationship Type="http://schemas.openxmlformats.org/officeDocument/2006/relationships/hyperlink" Id="rId80" Target="indexed-names-resolved-itis.parquet" TargetMode="External" /><Relationship Type="http://schemas.openxmlformats.org/officeDocument/2006/relationships/hyperlink" Id="rId79" Target="indexed-names-resolved-itis.tsv.gz" TargetMode="External" /><Relationship Type="http://schemas.openxmlformats.org/officeDocument/2006/relationships/hyperlink" Id="rId81" Target="indexed-names-resolved-mdd.csv.gz" TargetMode="External" /><Relationship Type="http://schemas.openxmlformats.org/officeDocument/2006/relationships/hyperlink" Id="rId82" Target="indexed-names-resolved-mdd.html.gz" TargetMode="External" /><Relationship Type="http://schemas.openxmlformats.org/officeDocument/2006/relationships/hyperlink" Id="rId84" Target="indexed-names-resolved-mdd.parquet" TargetMode="External" /><Relationship Type="http://schemas.openxmlformats.org/officeDocument/2006/relationships/hyperlink" Id="rId83" Target="indexed-names-resolved-mdd.tsv.gz" TargetMode="External" /><Relationship Type="http://schemas.openxmlformats.org/officeDocument/2006/relationships/hyperlink" Id="rId85" Target="indexed-names-resolved-ncbi.csv.gz" TargetMode="External" /><Relationship Type="http://schemas.openxmlformats.org/officeDocument/2006/relationships/hyperlink" Id="rId86" Target="indexed-names-resolved-ncbi.html.gz" TargetMode="External" /><Relationship Type="http://schemas.openxmlformats.org/officeDocument/2006/relationships/hyperlink" Id="rId88" Target="indexed-names-resolved-ncbi.parquet" TargetMode="External" /><Relationship Type="http://schemas.openxmlformats.org/officeDocument/2006/relationships/hyperlink" Id="rId87" Target="indexed-names-resolved-ncbi.tsv.gz" TargetMode="External" /><Relationship Type="http://schemas.openxmlformats.org/officeDocument/2006/relationships/hyperlink" Id="rId89" Target="indexed-names-resolved-pbdb.csv.gz" TargetMode="External" /><Relationship Type="http://schemas.openxmlformats.org/officeDocument/2006/relationships/hyperlink" Id="rId90" Target="indexed-names-resolved-pbdb.html.gz" TargetMode="External" /><Relationship Type="http://schemas.openxmlformats.org/officeDocument/2006/relationships/hyperlink" Id="rId92" Target="indexed-names-resolved-pbdb.parquet" TargetMode="External" /><Relationship Type="http://schemas.openxmlformats.org/officeDocument/2006/relationships/hyperlink" Id="rId91" Target="indexed-names-resolved-pbdb.tsv.gz" TargetMode="External" /><Relationship Type="http://schemas.openxmlformats.org/officeDocument/2006/relationships/hyperlink" Id="rId93" Target="indexed-names-resolved-tpt.csv.gz" TargetMode="External" /><Relationship Type="http://schemas.openxmlformats.org/officeDocument/2006/relationships/hyperlink" Id="rId94" Target="indexed-names-resolved-tpt.html.gz" TargetMode="External" /><Relationship Type="http://schemas.openxmlformats.org/officeDocument/2006/relationships/hyperlink" Id="rId96" Target="indexed-names-resolved-tpt.parquet" TargetMode="External" /><Relationship Type="http://schemas.openxmlformats.org/officeDocument/2006/relationships/hyperlink" Id="rId95" Target="indexed-names-resolved-tpt.tsv.gz" TargetMode="External" /><Relationship Type="http://schemas.openxmlformats.org/officeDocument/2006/relationships/hyperlink" Id="rId97" Target="indexed-names-resolved-wfo.csv.gz" TargetMode="External" /><Relationship Type="http://schemas.openxmlformats.org/officeDocument/2006/relationships/hyperlink" Id="rId98" Target="indexed-names-resolved-wfo.html.gz" TargetMode="External" /><Relationship Type="http://schemas.openxmlformats.org/officeDocument/2006/relationships/hyperlink" Id="rId100" Target="indexed-names-resolved-wfo.parquet" TargetMode="External" /><Relationship Type="http://schemas.openxmlformats.org/officeDocument/2006/relationships/hyperlink" Id="rId99" Target="indexed-names-resolved-wfo.tsv.gz" TargetMode="External" /><Relationship Type="http://schemas.openxmlformats.org/officeDocument/2006/relationships/hyperlink" Id="rId101" Target="indexed-names-resolved-worms.csv.gz" TargetMode="External" /><Relationship Type="http://schemas.openxmlformats.org/officeDocument/2006/relationships/hyperlink" Id="rId102" Target="indexed-names-resolved-worms.html.gz" TargetMode="External" /><Relationship Type="http://schemas.openxmlformats.org/officeDocument/2006/relationships/hyperlink" Id="rId104" Target="indexed-names-resolved-worms.parquet" TargetMode="External" /><Relationship Type="http://schemas.openxmlformats.org/officeDocument/2006/relationships/hyperlink" Id="rId103" Target="indexed-names-resolved-worms.tsv.gz" TargetMode="External" /><Relationship Type="http://schemas.openxmlformats.org/officeDocument/2006/relationships/hyperlink" Id="rId105" Target="indexed-names-sample.csv" TargetMode="External" /><Relationship Type="http://schemas.openxmlformats.org/officeDocument/2006/relationships/hyperlink" Id="rId106" Target="indexed-names-sample.html" TargetMode="External" /><Relationship Type="http://schemas.openxmlformats.org/officeDocument/2006/relationships/hyperlink" Id="rId107" Target="indexed-names-sample.tsv" TargetMode="External" /><Relationship Type="http://schemas.openxmlformats.org/officeDocument/2006/relationships/hyperlink" Id="rId61" Target="indexed-names.csv.gz" TargetMode="External" /><Relationship Type="http://schemas.openxmlformats.org/officeDocument/2006/relationships/hyperlink" Id="rId62" Target="indexed-names.html.gz" TargetMode="External" /><Relationship Type="http://schemas.openxmlformats.org/officeDocument/2006/relationships/hyperlink" Id="rId64" Target="indexed-names.parquet" TargetMode="External" /><Relationship Type="http://schemas.openxmlformats.org/officeDocument/2006/relationships/hyperlink" Id="rId63" Target="indexed-names.tsv.gz" TargetMode="External" /><Relationship Type="http://schemas.openxmlformats.org/officeDocument/2006/relationships/hyperlink" Id="rId108" Target="interaction.svg" TargetMode="External" /><Relationship Type="http://schemas.openxmlformats.org/officeDocument/2006/relationships/hyperlink" Id="rId137" Target="mailto:info@globalbioticinteractions.org" TargetMode="External" /><Relationship Type="http://schemas.openxmlformats.org/officeDocument/2006/relationships/hyperlink" Id="rId109" Target="nanopub-sample.trig" TargetMode="External" /><Relationship Type="http://schemas.openxmlformats.org/officeDocument/2006/relationships/hyperlink" Id="rId110" Target="nanopub.trig.gz" TargetMode="External" /><Relationship Type="http://schemas.openxmlformats.org/officeDocument/2006/relationships/hyperlink" Id="rId111" Target="process.svg" TargetMode="External" /><Relationship Type="http://schemas.openxmlformats.org/officeDocument/2006/relationships/hyperlink" Id="rId112" Target="prov.nq" TargetMode="External" /><Relationship Type="http://schemas.openxmlformats.org/officeDocument/2006/relationships/hyperlink" Id="rId116" Target="review-sample.csv" TargetMode="External" /><Relationship Type="http://schemas.openxmlformats.org/officeDocument/2006/relationships/hyperlink" Id="rId117" Target="review-sample.html" TargetMode="External" /><Relationship Type="http://schemas.openxmlformats.org/officeDocument/2006/relationships/hyperlink" Id="rId118" Target="review-sample.tsv" TargetMode="External" /><Relationship Type="http://schemas.openxmlformats.org/officeDocument/2006/relationships/hyperlink" Id="rId113" Target="review.csv.gz" TargetMode="External" /><Relationship Type="http://schemas.openxmlformats.org/officeDocument/2006/relationships/hyperlink" Id="rId114" Target="review.html.gz" TargetMode="External" /><Relationship Type="http://schemas.openxmlformats.org/officeDocument/2006/relationships/hyperlink" Id="rId119" Target="review.svg" TargetMode="External" /><Relationship Type="http://schemas.openxmlformats.org/officeDocument/2006/relationships/hyperlink" Id="rId115" Target="review.tsv.gz" TargetMode="External" /><Relationship Type="http://schemas.openxmlformats.org/officeDocument/2006/relationships/hyperlink" Id="rId120" Target="zenodo.js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Versioned Archive and Review of Biotic Interactions and Taxon Names Found within globalbioticinteractions/bergamo2020 hash://md5/15b5f4f373be7e5f2f5272a835f3618f</dc:title>
  <dc:creator>by Nomer, Elton and Preston, three naive review bots; review@globalbioticinteractions.org; https://globalbioticinteractions.org/contribute; https://github.com/globalbioticinteractions/bergamo2020/issues</dc:creator>
  <cp:keywords>biodiversity informatics, ecology, species interactions, biotic interactions, automated manuscripts, taxonomic names, taxonomic name alignment, biology</cp:keywords>
  <dcterms:created xsi:type="dcterms:W3CDTF">2025-12-08T17:08:42Z</dcterms:created>
  <dcterms:modified xsi:type="dcterms:W3CDTF">2025-12-08T17:08:42Z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Life on Earth is sustained by complex interactions between organisms and their environment. These biotic interactions can be captured in datasets and published digitally. We present a review and archiving process for such an openly accessible digital interactions dataset of known origin and discuss its outcome. The dataset under review, named globalbioticinteractions/bergamo2020, has fingerprint hash://md5/15b5f4f373be7e5f2f5272a835f3618f, is 81.0KiB in size and contains 0 interaction with 0 unique type of association (e.g., ) between 0 primary taxon (e.g., ) and 0 associated taxon (e.g., ). This report includes detailed summaries of interaction data, a taxonomic review from multiple catalogs, and an archived version of the dataset from which the reviews are derived.</vt:lpwstr>
  </property>
  <property fmtid="{D5CDD505-2E9C-101B-9397-08002B2CF9AE}" pid="3" name="bibliography">
    <vt:lpwstr>biblio.bib</vt:lpwstr>
  </property>
  <property fmtid="{D5CDD505-2E9C-101B-9397-08002B2CF9AE}" pid="4" name="date">
    <vt:lpwstr>2025-12-08</vt:lpwstr>
  </property>
  <property fmtid="{D5CDD505-2E9C-101B-9397-08002B2CF9AE}" pid="5" name="reference-section-title">
    <vt:lpwstr>References</vt:lpwstr>
  </property>
</Properties>
</file>