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globalbioticinteractions/byu-byuc</w:t>
      </w:r>
      <w:r>
        <w:t xml:space="preserve"> </w:t>
      </w:r>
      <w:r>
        <w:t xml:space="preserve">hash://md5/fe46d23dd90804b7735503c9254496f9</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https://github.com/globalbioticinteractions/byu-byuc/issues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globalbioticinteractions/byu-byuc,</w:t>
      </w:r>
      <w:r>
        <w:t xml:space="preserve"> </w:t>
      </w:r>
      <w:r>
        <w:t xml:space="preserve">has</w:t>
      </w:r>
      <w:r>
        <w:t xml:space="preserve"> </w:t>
      </w:r>
      <w:r>
        <w:t xml:space="preserve">fingerprint</w:t>
      </w:r>
      <w:r>
        <w:t xml:space="preserve"> </w:t>
      </w:r>
      <w:r>
        <w:t xml:space="preserve">hash://md5/fe46d23dd90804b7735503c9254496f9,</w:t>
      </w:r>
      <w:r>
        <w:t xml:space="preserve"> </w:t>
      </w:r>
      <w:r>
        <w:t xml:space="preserve">is</w:t>
      </w:r>
      <w:r>
        <w:t xml:space="preserve"> </w:t>
      </w:r>
      <w:r>
        <w:t xml:space="preserve">18.0MiB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37,912</w:t>
      </w:r>
      <w:r>
        <w:t xml:space="preserve"> </w:t>
      </w:r>
      <w:r>
        <w:t xml:space="preserve">interaction</w:t>
      </w:r>
      <w:r>
        <w:t xml:space="preserve"> </w:t>
      </w:r>
      <w:r>
        <w:t xml:space="preserve">with</w:t>
      </w:r>
      <w:r>
        <w:t xml:space="preserve"> </w:t>
      </w:r>
      <w:r>
        <w:t xml:space="preserve">7</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hasHost)</w:t>
      </w:r>
      <w:r>
        <w:t xml:space="preserve"> </w:t>
      </w:r>
      <w:r>
        <w:t xml:space="preserve">between</w:t>
      </w:r>
      <w:r>
        <w:t xml:space="preserve"> </w:t>
      </w:r>
      <w:r>
        <w:t xml:space="preserve">1,424</w:t>
      </w:r>
      <w:r>
        <w:t xml:space="preserve"> </w:t>
      </w:r>
      <w:r>
        <w:t xml:space="preserve">primary</w:t>
      </w:r>
      <w:r>
        <w:t xml:space="preserve"> </w:t>
      </w:r>
      <w:r>
        <w:t xml:space="preserve">taxon</w:t>
      </w:r>
      <w:r>
        <w:t xml:space="preserve"> </w:t>
      </w:r>
      <w:r>
        <w:t xml:space="preserve">(e.g.,</w:t>
      </w:r>
      <w:r>
        <w:t xml:space="preserve"> </w:t>
      </w:r>
      <w:r>
        <w:t xml:space="preserve">Aetheca</w:t>
      </w:r>
      <w:r>
        <w:t xml:space="preserve"> </w:t>
      </w:r>
      <w:r>
        <w:t xml:space="preserve">wagneri)</w:t>
      </w:r>
      <w:r>
        <w:t xml:space="preserve"> </w:t>
      </w:r>
      <w:r>
        <w:t xml:space="preserve">and</w:t>
      </w:r>
      <w:r>
        <w:t xml:space="preserve"> </w:t>
      </w:r>
      <w:r>
        <w:t xml:space="preserve">2,371</w:t>
      </w:r>
      <w:r>
        <w:t xml:space="preserve"> </w:t>
      </w:r>
      <w:r>
        <w:t xml:space="preserve">associated</w:t>
      </w:r>
      <w:r>
        <w:t xml:space="preserve"> </w:t>
      </w:r>
      <w:r>
        <w:t xml:space="preserve">taxon</w:t>
      </w:r>
      <w:r>
        <w:t xml:space="preserve"> </w:t>
      </w:r>
      <w:r>
        <w:t xml:space="preserve">(e.g.,</w:t>
      </w:r>
      <w:r>
        <w:t xml:space="preserve"> </w:t>
      </w:r>
      <w:r>
        <w:t xml:space="preserve">Peromyscus</w:t>
      </w:r>
      <w:r>
        <w:t xml:space="preserve"> </w:t>
      </w:r>
      <w:r>
        <w:t xml:space="preserve">maniculatus).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Brigham Young University Arthropod Museum https://github.com/globalbioticinteractions/byu-byuc/archive/4a609ac6a9a03425e2720b6cdebca6438488f029.zip 2025-04-04T23:30:07.302Z hash://md5/fe46d23dd90804b7735503c9254496f9</w:t>
      </w:r>
    </w:p>
    <w:p>
      <w:pPr>
        <w:pStyle w:val="FirstParagraph"/>
      </w:pPr>
      <w:r>
        <w:t xml:space="preserve">For additional metadata related to this dataset, please visit</w:t>
      </w:r>
      <w:r>
        <w:t xml:space="preserve"> </w:t>
      </w:r>
      <w:hyperlink r:id="rId20">
        <w:r>
          <w:rPr>
            <w:rStyle w:val="Hyperlink"/>
          </w:rPr>
          <w:t xml:space="preserve">https://github.com/globalbioticinteractions/byu-byuc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18.0MiB) under review </w:t>
      </w:r>
      <w:r>
        <w:br/>
      </w:r>
      <w:r>
        <w:rPr>
          <w:rStyle w:val="VerbatimChar"/>
        </w:rPr>
        <w:t xml:space="preserve">elton pull globalbioticinteractions/byu-byuc</w:t>
      </w:r>
      <w:r>
        <w:br/>
      </w:r>
      <w:r>
        <w:br/>
      </w:r>
      <w:r>
        <w:rPr>
          <w:rStyle w:val="VerbatimChar"/>
        </w:rPr>
        <w:t xml:space="preserve"># generate review notes</w:t>
      </w:r>
      <w:r>
        <w:br/>
      </w:r>
      <w:r>
        <w:rPr>
          <w:rStyle w:val="VerbatimChar"/>
        </w:rPr>
        <w:t xml:space="preserve">elton review globalbioticinteractions/byu-byuc\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globalbioticinteractions/byu-byuc\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globalbioticinteractions/byu-byuc\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globalbioticinteractions/byu-byuc, has fingerprint hash://md5/fe46d23dd90804b7735503c9254496f9, is 18.0MiB in size and contains 37,912 interaction with 7 unique types of associations (e.g., hasHost) between 1,424 primary taxon (e.g., Aetheca wagneri) and 2,371 associated taxon (e.g., Peromyscus maniculatus).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Axinopalpus biplagiatus</w:t>
            </w:r>
          </w:p>
        </w:tc>
        <w:tc>
          <w:tcPr/>
          <w:p>
            <w:pPr>
              <w:pStyle w:val="Compact"/>
              <w:jc w:val="left"/>
            </w:pPr>
            <w:r>
              <w:t xml:space="preserve">hasHost</w:t>
            </w:r>
          </w:p>
        </w:tc>
        <w:tc>
          <w:tcPr/>
          <w:p>
            <w:pPr>
              <w:pStyle w:val="Compact"/>
              <w:jc w:val="left"/>
            </w:pPr>
            <w:r>
              <w:t xml:space="preserve">Ex nest of Neotoma</w:t>
            </w:r>
          </w:p>
        </w:tc>
        <w:tc>
          <w:tcPr/>
          <w:p>
            <w:pPr>
              <w:pStyle w:val="Compact"/>
              <w:jc w:val="left"/>
            </w:pPr>
            <w:r>
              <w:t xml:space="preserve">https://scan-bugs.org:443/portal/collections/individual/index.php?occid=14982529</w:t>
            </w:r>
          </w:p>
        </w:tc>
      </w:tr>
      <w:tr>
        <w:tc>
          <w:tcPr/>
          <w:p>
            <w:pPr>
              <w:pStyle w:val="Compact"/>
              <w:jc w:val="left"/>
            </w:pPr>
            <w:r>
              <w:t xml:space="preserve">Axinopalpus biplagiatus</w:t>
            </w:r>
          </w:p>
        </w:tc>
        <w:tc>
          <w:tcPr/>
          <w:p>
            <w:pPr>
              <w:pStyle w:val="Compact"/>
              <w:jc w:val="left"/>
            </w:pPr>
            <w:r>
              <w:t xml:space="preserve">hasHost</w:t>
            </w:r>
          </w:p>
        </w:tc>
        <w:tc>
          <w:tcPr/>
          <w:p>
            <w:pPr>
              <w:pStyle w:val="Compact"/>
              <w:jc w:val="left"/>
            </w:pPr>
            <w:r>
              <w:t xml:space="preserve">Ex nest of Neotoma</w:t>
            </w:r>
          </w:p>
        </w:tc>
        <w:tc>
          <w:tcPr/>
          <w:p>
            <w:pPr>
              <w:pStyle w:val="Compact"/>
              <w:jc w:val="left"/>
            </w:pPr>
            <w:r>
              <w:t xml:space="preserve">https://scan-bugs.org:443/portal/collections/individual/index.php?occid=14982531</w:t>
            </w:r>
          </w:p>
        </w:tc>
      </w:tr>
      <w:tr>
        <w:tc>
          <w:tcPr/>
          <w:p>
            <w:pPr>
              <w:pStyle w:val="Compact"/>
              <w:jc w:val="left"/>
            </w:pPr>
            <w:r>
              <w:t xml:space="preserve">Axinopalpus biplagiatus</w:t>
            </w:r>
          </w:p>
        </w:tc>
        <w:tc>
          <w:tcPr/>
          <w:p>
            <w:pPr>
              <w:pStyle w:val="Compact"/>
              <w:jc w:val="left"/>
            </w:pPr>
            <w:r>
              <w:t xml:space="preserve">hasHost</w:t>
            </w:r>
          </w:p>
        </w:tc>
        <w:tc>
          <w:tcPr/>
          <w:p>
            <w:pPr>
              <w:pStyle w:val="Compact"/>
              <w:jc w:val="left"/>
            </w:pPr>
            <w:r>
              <w:t xml:space="preserve">Ex nest of Neotoma</w:t>
            </w:r>
          </w:p>
        </w:tc>
        <w:tc>
          <w:tcPr/>
          <w:p>
            <w:pPr>
              <w:pStyle w:val="Compact"/>
              <w:jc w:val="left"/>
            </w:pPr>
            <w:r>
              <w:t xml:space="preserve">https://scan-bugs.org:443/portal/collections/individual/index.php?occid=14982534</w:t>
            </w:r>
          </w:p>
        </w:tc>
      </w:tr>
      <w:tr>
        <w:tc>
          <w:tcPr/>
          <w:p>
            <w:pPr>
              <w:pStyle w:val="Compact"/>
              <w:jc w:val="left"/>
            </w:pPr>
            <w:r>
              <w:t xml:space="preserve">Amara farcta</w:t>
            </w:r>
          </w:p>
        </w:tc>
        <w:tc>
          <w:tcPr/>
          <w:p>
            <w:pPr>
              <w:pStyle w:val="Compact"/>
              <w:jc w:val="left"/>
            </w:pPr>
            <w:r>
              <w:t xml:space="preserve">interactsWith</w:t>
            </w:r>
          </w:p>
        </w:tc>
        <w:tc>
          <w:tcPr/>
          <w:p>
            <w:pPr>
              <w:pStyle w:val="Compact"/>
              <w:jc w:val="left"/>
            </w:pPr>
            <w:r>
              <w:t xml:space="preserve">Salsola pestifer</w:t>
            </w:r>
          </w:p>
        </w:tc>
        <w:tc>
          <w:tcPr/>
          <w:p>
            <w:pPr>
              <w:pStyle w:val="Compact"/>
              <w:jc w:val="left"/>
            </w:pPr>
            <w:r>
              <w:t xml:space="preserve">https://scan-bugs.org:443/portal/collections/individual/index.php?occid=14983553</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24965</w:t>
            </w:r>
          </w:p>
        </w:tc>
      </w:tr>
      <w:tr>
        <w:tc>
          <w:tcPr/>
          <w:p>
            <w:pPr>
              <w:pStyle w:val="Compact"/>
              <w:jc w:val="left"/>
            </w:pPr>
            <w:r>
              <w:t xml:space="preserve">interactsWith</w:t>
            </w:r>
          </w:p>
        </w:tc>
        <w:tc>
          <w:tcPr/>
          <w:p>
            <w:pPr>
              <w:pStyle w:val="Compact"/>
              <w:jc w:val="left"/>
            </w:pPr>
            <w:r>
              <w:t xml:space="preserve">12649</w:t>
            </w:r>
          </w:p>
        </w:tc>
      </w:tr>
      <w:tr>
        <w:tc>
          <w:tcPr/>
          <w:p>
            <w:pPr>
              <w:pStyle w:val="Compact"/>
              <w:jc w:val="left"/>
            </w:pPr>
            <w:r>
              <w:t xml:space="preserve">adjacentTo</w:t>
            </w:r>
          </w:p>
        </w:tc>
        <w:tc>
          <w:tcPr/>
          <w:p>
            <w:pPr>
              <w:pStyle w:val="Compact"/>
              <w:jc w:val="left"/>
            </w:pPr>
            <w:r>
              <w:t xml:space="preserve">251</w:t>
            </w:r>
          </w:p>
        </w:tc>
      </w:tr>
      <w:tr>
        <w:tc>
          <w:tcPr/>
          <w:p>
            <w:pPr>
              <w:pStyle w:val="Compact"/>
              <w:jc w:val="left"/>
            </w:pPr>
            <w:r>
              <w:t xml:space="preserve">hostOf</w:t>
            </w:r>
          </w:p>
        </w:tc>
        <w:tc>
          <w:tcPr/>
          <w:p>
            <w:pPr>
              <w:pStyle w:val="Compact"/>
              <w:jc w:val="left"/>
            </w:pPr>
            <w:r>
              <w:t xml:space="preserve">36</w:t>
            </w:r>
          </w:p>
        </w:tc>
      </w:tr>
      <w:tr>
        <w:tc>
          <w:tcPr/>
          <w:p>
            <w:pPr>
              <w:pStyle w:val="Compact"/>
              <w:jc w:val="left"/>
            </w:pPr>
            <w:r>
              <w:t xml:space="preserve">hasParasite</w:t>
            </w:r>
          </w:p>
        </w:tc>
        <w:tc>
          <w:tcPr/>
          <w:p>
            <w:pPr>
              <w:pStyle w:val="Compact"/>
              <w:jc w:val="left"/>
            </w:pPr>
            <w:r>
              <w:t xml:space="preserve">9</w:t>
            </w:r>
          </w:p>
        </w:tc>
      </w:tr>
      <w:tr>
        <w:tc>
          <w:tcPr/>
          <w:p>
            <w:pPr>
              <w:pStyle w:val="Compact"/>
              <w:jc w:val="left"/>
            </w:pPr>
            <w:r>
              <w:t xml:space="preserve">eats</w:t>
            </w:r>
          </w:p>
        </w:tc>
        <w:tc>
          <w:tcPr/>
          <w:p>
            <w:pPr>
              <w:pStyle w:val="Compact"/>
              <w:jc w:val="left"/>
            </w:pPr>
            <w:r>
              <w:t xml:space="preserve">1</w:t>
            </w:r>
          </w:p>
        </w:tc>
      </w:tr>
      <w:tr>
        <w:tc>
          <w:tcPr/>
          <w:p>
            <w:pPr>
              <w:pStyle w:val="Compact"/>
              <w:jc w:val="left"/>
            </w:pPr>
            <w:r>
              <w:t xml:space="preserve">visits</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Aetheca wagneri</w:t>
            </w:r>
          </w:p>
        </w:tc>
        <w:tc>
          <w:tcPr/>
          <w:p>
            <w:pPr>
              <w:pStyle w:val="Compact"/>
              <w:jc w:val="left"/>
            </w:pPr>
            <w:r>
              <w:t xml:space="preserve">4727</w:t>
            </w:r>
          </w:p>
        </w:tc>
      </w:tr>
      <w:tr>
        <w:tc>
          <w:tcPr/>
          <w:p>
            <w:pPr>
              <w:pStyle w:val="Compact"/>
              <w:jc w:val="left"/>
            </w:pPr>
            <w:r>
              <w:t xml:space="preserve">Meringis parkeri</w:t>
            </w:r>
          </w:p>
        </w:tc>
        <w:tc>
          <w:tcPr/>
          <w:p>
            <w:pPr>
              <w:pStyle w:val="Compact"/>
              <w:jc w:val="left"/>
            </w:pPr>
            <w:r>
              <w:t xml:space="preserve">2951</w:t>
            </w:r>
          </w:p>
        </w:tc>
      </w:tr>
      <w:tr>
        <w:tc>
          <w:tcPr/>
          <w:p>
            <w:pPr>
              <w:pStyle w:val="Compact"/>
              <w:jc w:val="left"/>
            </w:pPr>
            <w:r>
              <w:t xml:space="preserve">Thrassis bacchi</w:t>
            </w:r>
          </w:p>
        </w:tc>
        <w:tc>
          <w:tcPr/>
          <w:p>
            <w:pPr>
              <w:pStyle w:val="Compact"/>
              <w:jc w:val="left"/>
            </w:pPr>
            <w:r>
              <w:t xml:space="preserve">1364</w:t>
            </w:r>
          </w:p>
        </w:tc>
      </w:tr>
      <w:tr>
        <w:tc>
          <w:tcPr/>
          <w:p>
            <w:pPr>
              <w:pStyle w:val="Compact"/>
              <w:jc w:val="left"/>
            </w:pPr>
            <w:r>
              <w:t xml:space="preserve">Spilopsyllus inaequalis</w:t>
            </w:r>
          </w:p>
        </w:tc>
        <w:tc>
          <w:tcPr/>
          <w:p>
            <w:pPr>
              <w:pStyle w:val="Compact"/>
              <w:jc w:val="left"/>
            </w:pPr>
            <w:r>
              <w:t xml:space="preserve">1010</w:t>
            </w:r>
          </w:p>
        </w:tc>
      </w:tr>
      <w:tr>
        <w:tc>
          <w:tcPr/>
          <w:p>
            <w:pPr>
              <w:pStyle w:val="Compact"/>
              <w:jc w:val="left"/>
            </w:pPr>
            <w:r>
              <w:t xml:space="preserve">Orchopeas sexdentatus</w:t>
            </w:r>
          </w:p>
        </w:tc>
        <w:tc>
          <w:tcPr/>
          <w:p>
            <w:pPr>
              <w:pStyle w:val="Compact"/>
              <w:jc w:val="left"/>
            </w:pPr>
            <w:r>
              <w:t xml:space="preserve">933</w:t>
            </w:r>
          </w:p>
        </w:tc>
      </w:tr>
      <w:tr>
        <w:tc>
          <w:tcPr/>
          <w:p>
            <w:pPr>
              <w:pStyle w:val="Compact"/>
              <w:jc w:val="left"/>
            </w:pPr>
            <w:r>
              <w:t xml:space="preserve">Hoplopsyllus anomalus</w:t>
            </w:r>
          </w:p>
        </w:tc>
        <w:tc>
          <w:tcPr/>
          <w:p>
            <w:pPr>
              <w:pStyle w:val="Compact"/>
              <w:jc w:val="left"/>
            </w:pPr>
            <w:r>
              <w:t xml:space="preserve">911</w:t>
            </w:r>
          </w:p>
        </w:tc>
      </w:tr>
      <w:tr>
        <w:tc>
          <w:tcPr/>
          <w:p>
            <w:pPr>
              <w:pStyle w:val="Compact"/>
              <w:jc w:val="left"/>
            </w:pPr>
            <w:r>
              <w:t xml:space="preserve">Monopsyllus wagneri wagneri</w:t>
            </w:r>
          </w:p>
        </w:tc>
        <w:tc>
          <w:tcPr/>
          <w:p>
            <w:pPr>
              <w:pStyle w:val="Compact"/>
              <w:jc w:val="left"/>
            </w:pPr>
            <w:r>
              <w:t xml:space="preserve">851</w:t>
            </w:r>
          </w:p>
        </w:tc>
      </w:tr>
      <w:tr>
        <w:tc>
          <w:tcPr/>
          <w:p>
            <w:pPr>
              <w:pStyle w:val="Compact"/>
              <w:jc w:val="left"/>
            </w:pPr>
            <w:r>
              <w:t xml:space="preserve">Eumolpianus eumolpi</w:t>
            </w:r>
          </w:p>
        </w:tc>
        <w:tc>
          <w:tcPr/>
          <w:p>
            <w:pPr>
              <w:pStyle w:val="Compact"/>
              <w:jc w:val="left"/>
            </w:pPr>
            <w:r>
              <w:t xml:space="preserve">840</w:t>
            </w:r>
          </w:p>
        </w:tc>
      </w:tr>
      <w:tr>
        <w:tc>
          <w:tcPr/>
          <w:p>
            <w:pPr>
              <w:pStyle w:val="Compact"/>
              <w:jc w:val="left"/>
            </w:pPr>
            <w:r>
              <w:t xml:space="preserve">Thrassis pandorae</w:t>
            </w:r>
          </w:p>
        </w:tc>
        <w:tc>
          <w:tcPr/>
          <w:p>
            <w:pPr>
              <w:pStyle w:val="Compact"/>
              <w:jc w:val="left"/>
            </w:pPr>
            <w:r>
              <w:t xml:space="preserve">730</w:t>
            </w:r>
          </w:p>
        </w:tc>
      </w:tr>
      <w:tr>
        <w:tc>
          <w:tcPr/>
          <w:p>
            <w:pPr>
              <w:pStyle w:val="Compact"/>
              <w:jc w:val="left"/>
            </w:pPr>
            <w:r>
              <w:t xml:space="preserve">Opisodasys keeni</w:t>
            </w:r>
          </w:p>
        </w:tc>
        <w:tc>
          <w:tcPr/>
          <w:p>
            <w:pPr>
              <w:pStyle w:val="Compact"/>
              <w:jc w:val="left"/>
            </w:pPr>
            <w:r>
              <w:t xml:space="preserve">641</w:t>
            </w:r>
          </w:p>
        </w:tc>
      </w:tr>
      <w:tr>
        <w:tc>
          <w:tcPr/>
          <w:p>
            <w:pPr>
              <w:pStyle w:val="Compact"/>
              <w:jc w:val="left"/>
            </w:pPr>
            <w:r>
              <w:t xml:space="preserve">Atyphloceras multidentatus multidentatus</w:t>
            </w:r>
          </w:p>
        </w:tc>
        <w:tc>
          <w:tcPr/>
          <w:p>
            <w:pPr>
              <w:pStyle w:val="Compact"/>
              <w:jc w:val="left"/>
            </w:pPr>
            <w:r>
              <w:t xml:space="preserve">636</w:t>
            </w:r>
          </w:p>
        </w:tc>
      </w:tr>
      <w:tr>
        <w:tc>
          <w:tcPr/>
          <w:p>
            <w:pPr>
              <w:pStyle w:val="Compact"/>
              <w:jc w:val="left"/>
            </w:pPr>
            <w:r>
              <w:t xml:space="preserve">Oropsylla idahoensis</w:t>
            </w:r>
          </w:p>
        </w:tc>
        <w:tc>
          <w:tcPr/>
          <w:p>
            <w:pPr>
              <w:pStyle w:val="Compact"/>
              <w:jc w:val="left"/>
            </w:pPr>
            <w:r>
              <w:t xml:space="preserve">632</w:t>
            </w:r>
          </w:p>
        </w:tc>
      </w:tr>
      <w:tr>
        <w:tc>
          <w:tcPr/>
          <w:p>
            <w:pPr>
              <w:pStyle w:val="Compact"/>
              <w:jc w:val="left"/>
            </w:pPr>
            <w:r>
              <w:t xml:space="preserve">Foxella ignota</w:t>
            </w:r>
          </w:p>
        </w:tc>
        <w:tc>
          <w:tcPr/>
          <w:p>
            <w:pPr>
              <w:pStyle w:val="Compact"/>
              <w:jc w:val="left"/>
            </w:pPr>
            <w:r>
              <w:t xml:space="preserve">629</w:t>
            </w:r>
          </w:p>
        </w:tc>
      </w:tr>
      <w:tr>
        <w:tc>
          <w:tcPr/>
          <w:p>
            <w:pPr>
              <w:pStyle w:val="Compact"/>
              <w:jc w:val="left"/>
            </w:pPr>
            <w:r>
              <w:t xml:space="preserve">Hoplopleura hesperomydis</w:t>
            </w:r>
          </w:p>
        </w:tc>
        <w:tc>
          <w:tcPr/>
          <w:p>
            <w:pPr>
              <w:pStyle w:val="Compact"/>
              <w:jc w:val="left"/>
            </w:pPr>
            <w:r>
              <w:t xml:space="preserve">604</w:t>
            </w:r>
          </w:p>
        </w:tc>
      </w:tr>
      <w:tr>
        <w:tc>
          <w:tcPr/>
          <w:p>
            <w:pPr>
              <w:pStyle w:val="Compact"/>
              <w:jc w:val="left"/>
            </w:pPr>
            <w:r>
              <w:t xml:space="preserve">Thrassis aridis</w:t>
            </w:r>
          </w:p>
        </w:tc>
        <w:tc>
          <w:tcPr/>
          <w:p>
            <w:pPr>
              <w:pStyle w:val="Compact"/>
              <w:jc w:val="left"/>
            </w:pPr>
            <w:r>
              <w:t xml:space="preserve">586</w:t>
            </w:r>
          </w:p>
        </w:tc>
      </w:tr>
      <w:tr>
        <w:tc>
          <w:tcPr/>
          <w:p>
            <w:pPr>
              <w:pStyle w:val="Compact"/>
              <w:jc w:val="left"/>
            </w:pPr>
            <w:r>
              <w:t xml:space="preserve">Thrassis francisi</w:t>
            </w:r>
          </w:p>
        </w:tc>
        <w:tc>
          <w:tcPr/>
          <w:p>
            <w:pPr>
              <w:pStyle w:val="Compact"/>
              <w:jc w:val="left"/>
            </w:pPr>
            <w:r>
              <w:t xml:space="preserve">468</w:t>
            </w:r>
          </w:p>
        </w:tc>
      </w:tr>
      <w:tr>
        <w:tc>
          <w:tcPr/>
          <w:p>
            <w:pPr>
              <w:pStyle w:val="Compact"/>
              <w:jc w:val="left"/>
            </w:pPr>
            <w:r>
              <w:t xml:space="preserve">Atyphloceras multidentatus</w:t>
            </w:r>
          </w:p>
        </w:tc>
        <w:tc>
          <w:tcPr/>
          <w:p>
            <w:pPr>
              <w:pStyle w:val="Compact"/>
              <w:jc w:val="left"/>
            </w:pPr>
            <w:r>
              <w:t xml:space="preserve">453</w:t>
            </w:r>
          </w:p>
        </w:tc>
      </w:tr>
      <w:tr>
        <w:tc>
          <w:tcPr/>
          <w:p>
            <w:pPr>
              <w:pStyle w:val="Compact"/>
              <w:jc w:val="left"/>
            </w:pPr>
            <w:r>
              <w:t xml:space="preserve">Oropsylla montanus</w:t>
            </w:r>
          </w:p>
        </w:tc>
        <w:tc>
          <w:tcPr/>
          <w:p>
            <w:pPr>
              <w:pStyle w:val="Compact"/>
              <w:jc w:val="left"/>
            </w:pPr>
            <w:r>
              <w:t xml:space="preserve">443</w:t>
            </w:r>
          </w:p>
        </w:tc>
      </w:tr>
      <w:tr>
        <w:tc>
          <w:tcPr/>
          <w:p>
            <w:pPr>
              <w:pStyle w:val="Compact"/>
              <w:jc w:val="left"/>
            </w:pPr>
            <w:r>
              <w:t xml:space="preserve">Anomiopsyllus amphibolus</w:t>
            </w:r>
          </w:p>
        </w:tc>
        <w:tc>
          <w:tcPr/>
          <w:p>
            <w:pPr>
              <w:pStyle w:val="Compact"/>
              <w:jc w:val="left"/>
            </w:pPr>
            <w:r>
              <w:t xml:space="preserve">429</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Peromyscus maniculatus</w:t>
            </w:r>
          </w:p>
        </w:tc>
        <w:tc>
          <w:tcPr/>
          <w:p>
            <w:pPr>
              <w:pStyle w:val="Compact"/>
              <w:jc w:val="left"/>
            </w:pPr>
            <w:r>
              <w:t xml:space="preserve">7445</w:t>
            </w:r>
          </w:p>
        </w:tc>
      </w:tr>
      <w:tr>
        <w:tc>
          <w:tcPr/>
          <w:p>
            <w:pPr>
              <w:pStyle w:val="Compact"/>
              <w:jc w:val="left"/>
            </w:pPr>
            <w:r>
              <w:t xml:space="preserve">Dipodomys ordii</w:t>
            </w:r>
          </w:p>
        </w:tc>
        <w:tc>
          <w:tcPr/>
          <w:p>
            <w:pPr>
              <w:pStyle w:val="Compact"/>
              <w:jc w:val="left"/>
            </w:pPr>
            <w:r>
              <w:t xml:space="preserve">2147</w:t>
            </w:r>
          </w:p>
        </w:tc>
      </w:tr>
      <w:tr>
        <w:tc>
          <w:tcPr/>
          <w:p>
            <w:pPr>
              <w:pStyle w:val="Compact"/>
              <w:jc w:val="left"/>
            </w:pPr>
            <w:r>
              <w:t xml:space="preserve">Ammospermophilus leucurus</w:t>
            </w:r>
          </w:p>
        </w:tc>
        <w:tc>
          <w:tcPr/>
          <w:p>
            <w:pPr>
              <w:pStyle w:val="Compact"/>
              <w:jc w:val="left"/>
            </w:pPr>
            <w:r>
              <w:t xml:space="preserve">1255</w:t>
            </w:r>
          </w:p>
        </w:tc>
      </w:tr>
      <w:tr>
        <w:tc>
          <w:tcPr/>
          <w:p>
            <w:pPr>
              <w:pStyle w:val="Compact"/>
              <w:jc w:val="left"/>
            </w:pPr>
            <w:r>
              <w:t xml:space="preserve">Microtus</w:t>
            </w:r>
          </w:p>
        </w:tc>
        <w:tc>
          <w:tcPr/>
          <w:p>
            <w:pPr>
              <w:pStyle w:val="Compact"/>
              <w:jc w:val="left"/>
            </w:pPr>
            <w:r>
              <w:t xml:space="preserve">1172</w:t>
            </w:r>
          </w:p>
        </w:tc>
      </w:tr>
      <w:tr>
        <w:tc>
          <w:tcPr/>
          <w:p>
            <w:pPr>
              <w:pStyle w:val="Compact"/>
              <w:jc w:val="left"/>
            </w:pPr>
            <w:r>
              <w:t xml:space="preserve">Neotoma lepida</w:t>
            </w:r>
          </w:p>
        </w:tc>
        <w:tc>
          <w:tcPr/>
          <w:p>
            <w:pPr>
              <w:pStyle w:val="Compact"/>
              <w:jc w:val="left"/>
            </w:pPr>
            <w:r>
              <w:t xml:space="preserve">1019</w:t>
            </w:r>
          </w:p>
        </w:tc>
      </w:tr>
      <w:tr>
        <w:tc>
          <w:tcPr/>
          <w:p>
            <w:pPr>
              <w:pStyle w:val="Compact"/>
              <w:jc w:val="left"/>
            </w:pPr>
            <w:r>
              <w:t xml:space="preserve">Spermophilus armatus</w:t>
            </w:r>
          </w:p>
        </w:tc>
        <w:tc>
          <w:tcPr/>
          <w:p>
            <w:pPr>
              <w:pStyle w:val="Compact"/>
              <w:jc w:val="left"/>
            </w:pPr>
            <w:r>
              <w:t xml:space="preserve">865</w:t>
            </w:r>
          </w:p>
        </w:tc>
      </w:tr>
      <w:tr>
        <w:tc>
          <w:tcPr/>
          <w:p>
            <w:pPr>
              <w:pStyle w:val="Compact"/>
              <w:jc w:val="left"/>
            </w:pPr>
            <w:r>
              <w:t xml:space="preserve">Eutamias minimus</w:t>
            </w:r>
          </w:p>
        </w:tc>
        <w:tc>
          <w:tcPr/>
          <w:p>
            <w:pPr>
              <w:pStyle w:val="Compact"/>
              <w:jc w:val="left"/>
            </w:pPr>
            <w:r>
              <w:t xml:space="preserve">644</w:t>
            </w:r>
          </w:p>
        </w:tc>
      </w:tr>
      <w:tr>
        <w:tc>
          <w:tcPr/>
          <w:p>
            <w:pPr>
              <w:pStyle w:val="Compact"/>
              <w:jc w:val="left"/>
            </w:pPr>
            <w:r>
              <w:t xml:space="preserve">Spermophilus townsendii</w:t>
            </w:r>
          </w:p>
        </w:tc>
        <w:tc>
          <w:tcPr/>
          <w:p>
            <w:pPr>
              <w:pStyle w:val="Compact"/>
              <w:jc w:val="left"/>
            </w:pPr>
            <w:r>
              <w:t xml:space="preserve">620</w:t>
            </w:r>
          </w:p>
        </w:tc>
      </w:tr>
      <w:tr>
        <w:tc>
          <w:tcPr/>
          <w:p>
            <w:pPr>
              <w:pStyle w:val="Compact"/>
              <w:jc w:val="left"/>
            </w:pPr>
            <w:r>
              <w:t xml:space="preserve">Lepus californicus</w:t>
            </w:r>
          </w:p>
        </w:tc>
        <w:tc>
          <w:tcPr/>
          <w:p>
            <w:pPr>
              <w:pStyle w:val="Compact"/>
              <w:jc w:val="left"/>
            </w:pPr>
            <w:r>
              <w:t xml:space="preserve">560</w:t>
            </w:r>
          </w:p>
        </w:tc>
      </w:tr>
      <w:tr>
        <w:tc>
          <w:tcPr/>
          <w:p>
            <w:pPr>
              <w:pStyle w:val="Compact"/>
              <w:jc w:val="left"/>
            </w:pPr>
            <w:r>
              <w:t xml:space="preserve">Onychomys leucogaster</w:t>
            </w:r>
          </w:p>
        </w:tc>
        <w:tc>
          <w:tcPr/>
          <w:p>
            <w:pPr>
              <w:pStyle w:val="Compact"/>
              <w:jc w:val="left"/>
            </w:pPr>
            <w:r>
              <w:t xml:space="preserve">532</w:t>
            </w:r>
          </w:p>
        </w:tc>
      </w:tr>
      <w:tr>
        <w:tc>
          <w:tcPr/>
          <w:p>
            <w:pPr>
              <w:pStyle w:val="Compact"/>
              <w:jc w:val="left"/>
            </w:pPr>
            <w:r>
              <w:t xml:space="preserve">Citellus leucurus</w:t>
            </w:r>
          </w:p>
        </w:tc>
        <w:tc>
          <w:tcPr/>
          <w:p>
            <w:pPr>
              <w:pStyle w:val="Compact"/>
              <w:jc w:val="left"/>
            </w:pPr>
            <w:r>
              <w:t xml:space="preserve">479</w:t>
            </w:r>
          </w:p>
        </w:tc>
      </w:tr>
      <w:tr>
        <w:tc>
          <w:tcPr/>
          <w:p>
            <w:pPr>
              <w:pStyle w:val="Compact"/>
              <w:jc w:val="left"/>
            </w:pPr>
            <w:r>
              <w:t xml:space="preserve">Peromyscus Maniculatus</w:t>
            </w:r>
          </w:p>
        </w:tc>
        <w:tc>
          <w:tcPr/>
          <w:p>
            <w:pPr>
              <w:pStyle w:val="Compact"/>
              <w:jc w:val="left"/>
            </w:pPr>
            <w:r>
              <w:t xml:space="preserve">430</w:t>
            </w:r>
          </w:p>
        </w:tc>
      </w:tr>
      <w:tr>
        <w:tc>
          <w:tcPr/>
          <w:p>
            <w:pPr>
              <w:pStyle w:val="Compact"/>
              <w:jc w:val="left"/>
            </w:pPr>
            <w:r>
              <w:t xml:space="preserve">Neotoma cinerea</w:t>
            </w:r>
          </w:p>
        </w:tc>
        <w:tc>
          <w:tcPr/>
          <w:p>
            <w:pPr>
              <w:pStyle w:val="Compact"/>
              <w:jc w:val="left"/>
            </w:pPr>
            <w:r>
              <w:t xml:space="preserve">427</w:t>
            </w:r>
          </w:p>
        </w:tc>
      </w:tr>
      <w:tr>
        <w:tc>
          <w:tcPr/>
          <w:p>
            <w:pPr>
              <w:pStyle w:val="Compact"/>
              <w:jc w:val="left"/>
            </w:pPr>
            <w:r>
              <w:t xml:space="preserve">Citellus variegatus</w:t>
            </w:r>
          </w:p>
        </w:tc>
        <w:tc>
          <w:tcPr/>
          <w:p>
            <w:pPr>
              <w:pStyle w:val="Compact"/>
              <w:jc w:val="left"/>
            </w:pPr>
            <w:r>
              <w:t xml:space="preserve">374</w:t>
            </w:r>
          </w:p>
        </w:tc>
      </w:tr>
      <w:tr>
        <w:tc>
          <w:tcPr/>
          <w:p>
            <w:pPr>
              <w:pStyle w:val="Compact"/>
              <w:jc w:val="left"/>
            </w:pPr>
            <w:r>
              <w:t xml:space="preserve">Lepus Californicus</w:t>
            </w:r>
          </w:p>
        </w:tc>
        <w:tc>
          <w:tcPr/>
          <w:p>
            <w:pPr>
              <w:pStyle w:val="Compact"/>
              <w:jc w:val="left"/>
            </w:pPr>
            <w:r>
              <w:t xml:space="preserve">333</w:t>
            </w:r>
          </w:p>
        </w:tc>
      </w:tr>
      <w:tr>
        <w:tc>
          <w:tcPr/>
          <w:p>
            <w:pPr>
              <w:pStyle w:val="Compact"/>
              <w:jc w:val="left"/>
            </w:pPr>
            <w:r>
              <w:t xml:space="preserve">Citellus armatus</w:t>
            </w:r>
          </w:p>
        </w:tc>
        <w:tc>
          <w:tcPr/>
          <w:p>
            <w:pPr>
              <w:pStyle w:val="Compact"/>
              <w:jc w:val="left"/>
            </w:pPr>
            <w:r>
              <w:t xml:space="preserve">320</w:t>
            </w:r>
          </w:p>
        </w:tc>
      </w:tr>
      <w:tr>
        <w:tc>
          <w:tcPr/>
          <w:p>
            <w:pPr>
              <w:pStyle w:val="Compact"/>
              <w:jc w:val="left"/>
            </w:pPr>
            <w:r>
              <w:t xml:space="preserve">Dipodomys microps</w:t>
            </w:r>
          </w:p>
        </w:tc>
        <w:tc>
          <w:tcPr/>
          <w:p>
            <w:pPr>
              <w:pStyle w:val="Compact"/>
              <w:jc w:val="left"/>
            </w:pPr>
            <w:r>
              <w:t xml:space="preserve">309</w:t>
            </w:r>
          </w:p>
        </w:tc>
      </w:tr>
      <w:tr>
        <w:tc>
          <w:tcPr/>
          <w:p>
            <w:pPr>
              <w:pStyle w:val="Compact"/>
              <w:jc w:val="left"/>
            </w:pPr>
            <w:r>
              <w:t xml:space="preserve">Sylvilagus</w:t>
            </w:r>
          </w:p>
        </w:tc>
        <w:tc>
          <w:tcPr/>
          <w:p>
            <w:pPr>
              <w:pStyle w:val="Compact"/>
              <w:jc w:val="left"/>
            </w:pPr>
            <w:r>
              <w:t xml:space="preserve">301</w:t>
            </w:r>
          </w:p>
        </w:tc>
      </w:tr>
      <w:tr>
        <w:tc>
          <w:tcPr/>
          <w:p>
            <w:pPr>
              <w:pStyle w:val="Compact"/>
              <w:jc w:val="left"/>
            </w:pPr>
            <w:r>
              <w:t xml:space="preserve">Abrothrix longipilis</w:t>
            </w:r>
          </w:p>
        </w:tc>
        <w:tc>
          <w:tcPr/>
          <w:p>
            <w:pPr>
              <w:pStyle w:val="Compact"/>
              <w:jc w:val="left"/>
            </w:pPr>
            <w:r>
              <w:t xml:space="preserve">270</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Aetheca wagneri</w:t>
            </w:r>
          </w:p>
        </w:tc>
        <w:tc>
          <w:tcPr/>
          <w:p>
            <w:pPr>
              <w:pStyle w:val="Compact"/>
              <w:jc w:val="left"/>
            </w:pPr>
            <w:r>
              <w:t xml:space="preserve">hasHost</w:t>
            </w:r>
          </w:p>
        </w:tc>
        <w:tc>
          <w:tcPr/>
          <w:p>
            <w:pPr>
              <w:pStyle w:val="Compact"/>
              <w:jc w:val="left"/>
            </w:pPr>
            <w:r>
              <w:t xml:space="preserve">Peromyscus maniculatus</w:t>
            </w:r>
          </w:p>
        </w:tc>
        <w:tc>
          <w:tcPr/>
          <w:p>
            <w:pPr>
              <w:pStyle w:val="Compact"/>
              <w:jc w:val="left"/>
            </w:pPr>
            <w:r>
              <w:t xml:space="preserve">3455</w:t>
            </w:r>
          </w:p>
        </w:tc>
      </w:tr>
      <w:tr>
        <w:tc>
          <w:tcPr/>
          <w:p>
            <w:pPr>
              <w:pStyle w:val="Compact"/>
              <w:jc w:val="left"/>
            </w:pPr>
            <w:r>
              <w:t xml:space="preserve">Meringis parkeri</w:t>
            </w:r>
          </w:p>
        </w:tc>
        <w:tc>
          <w:tcPr/>
          <w:p>
            <w:pPr>
              <w:pStyle w:val="Compact"/>
              <w:jc w:val="left"/>
            </w:pPr>
            <w:r>
              <w:t xml:space="preserve">hasHost</w:t>
            </w:r>
          </w:p>
        </w:tc>
        <w:tc>
          <w:tcPr/>
          <w:p>
            <w:pPr>
              <w:pStyle w:val="Compact"/>
              <w:jc w:val="left"/>
            </w:pPr>
            <w:r>
              <w:t xml:space="preserve">Dipodomys ordii</w:t>
            </w:r>
          </w:p>
        </w:tc>
        <w:tc>
          <w:tcPr/>
          <w:p>
            <w:pPr>
              <w:pStyle w:val="Compact"/>
              <w:jc w:val="left"/>
            </w:pPr>
            <w:r>
              <w:t xml:space="preserve">1745</w:t>
            </w:r>
          </w:p>
        </w:tc>
      </w:tr>
      <w:tr>
        <w:tc>
          <w:tcPr/>
          <w:p>
            <w:pPr>
              <w:pStyle w:val="Compact"/>
              <w:jc w:val="left"/>
            </w:pPr>
            <w:r>
              <w:t xml:space="preserve">Monopsyllus wagneri wagneri</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742</w:t>
            </w:r>
          </w:p>
        </w:tc>
      </w:tr>
      <w:tr>
        <w:tc>
          <w:tcPr/>
          <w:p>
            <w:pPr>
              <w:pStyle w:val="Compact"/>
              <w:jc w:val="left"/>
            </w:pPr>
            <w:r>
              <w:t xml:space="preserve">Atyphloceras multidentatus multidentatus</w:t>
            </w:r>
          </w:p>
        </w:tc>
        <w:tc>
          <w:tcPr/>
          <w:p>
            <w:pPr>
              <w:pStyle w:val="Compact"/>
              <w:jc w:val="left"/>
            </w:pPr>
            <w:r>
              <w:t xml:space="preserve">hasHost</w:t>
            </w:r>
          </w:p>
        </w:tc>
        <w:tc>
          <w:tcPr/>
          <w:p>
            <w:pPr>
              <w:pStyle w:val="Compact"/>
              <w:jc w:val="left"/>
            </w:pPr>
            <w:r>
              <w:t xml:space="preserve">Microtus</w:t>
            </w:r>
          </w:p>
        </w:tc>
        <w:tc>
          <w:tcPr/>
          <w:p>
            <w:pPr>
              <w:pStyle w:val="Compact"/>
              <w:jc w:val="left"/>
            </w:pPr>
            <w:r>
              <w:t xml:space="preserve">636</w:t>
            </w:r>
          </w:p>
        </w:tc>
      </w:tr>
      <w:tr>
        <w:tc>
          <w:tcPr/>
          <w:p>
            <w:pPr>
              <w:pStyle w:val="Compact"/>
              <w:jc w:val="left"/>
            </w:pPr>
            <w:r>
              <w:t xml:space="preserve">Hoplopleura hesperomydis</w:t>
            </w:r>
          </w:p>
        </w:tc>
        <w:tc>
          <w:tcPr/>
          <w:p>
            <w:pPr>
              <w:pStyle w:val="Compact"/>
              <w:jc w:val="left"/>
            </w:pPr>
            <w:r>
              <w:t xml:space="preserve">hasHost</w:t>
            </w:r>
          </w:p>
        </w:tc>
        <w:tc>
          <w:tcPr/>
          <w:p>
            <w:pPr>
              <w:pStyle w:val="Compact"/>
              <w:jc w:val="left"/>
            </w:pPr>
            <w:r>
              <w:t xml:space="preserve">Peromyscus maniculatus</w:t>
            </w:r>
          </w:p>
        </w:tc>
        <w:tc>
          <w:tcPr/>
          <w:p>
            <w:pPr>
              <w:pStyle w:val="Compact"/>
              <w:jc w:val="left"/>
            </w:pPr>
            <w:r>
              <w:t xml:space="preserve">570</w:t>
            </w:r>
          </w:p>
        </w:tc>
      </w:tr>
      <w:tr>
        <w:tc>
          <w:tcPr/>
          <w:p>
            <w:pPr>
              <w:pStyle w:val="Compact"/>
              <w:jc w:val="left"/>
            </w:pPr>
            <w:r>
              <w:t xml:space="preserve">Thrassis bacchi</w:t>
            </w:r>
          </w:p>
        </w:tc>
        <w:tc>
          <w:tcPr/>
          <w:p>
            <w:pPr>
              <w:pStyle w:val="Compact"/>
              <w:jc w:val="left"/>
            </w:pPr>
            <w:r>
              <w:t xml:space="preserve">interactsWith</w:t>
            </w:r>
          </w:p>
        </w:tc>
        <w:tc>
          <w:tcPr/>
          <w:p>
            <w:pPr>
              <w:pStyle w:val="Compact"/>
              <w:jc w:val="left"/>
            </w:pPr>
            <w:r>
              <w:t xml:space="preserve">Ammospermophilus leucurus</w:t>
            </w:r>
          </w:p>
        </w:tc>
        <w:tc>
          <w:tcPr/>
          <w:p>
            <w:pPr>
              <w:pStyle w:val="Compact"/>
              <w:jc w:val="left"/>
            </w:pPr>
            <w:r>
              <w:t xml:space="preserve">536</w:t>
            </w:r>
          </w:p>
        </w:tc>
      </w:tr>
      <w:tr>
        <w:tc>
          <w:tcPr/>
          <w:p>
            <w:pPr>
              <w:pStyle w:val="Compact"/>
              <w:jc w:val="left"/>
            </w:pPr>
            <w:r>
              <w:t xml:space="preserve">Aetheca wagneri</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455</w:t>
            </w:r>
          </w:p>
        </w:tc>
      </w:tr>
      <w:tr>
        <w:tc>
          <w:tcPr/>
          <w:p>
            <w:pPr>
              <w:pStyle w:val="Compact"/>
              <w:jc w:val="left"/>
            </w:pPr>
            <w:r>
              <w:t xml:space="preserve">Thrassis pandorae</w:t>
            </w:r>
          </w:p>
        </w:tc>
        <w:tc>
          <w:tcPr/>
          <w:p>
            <w:pPr>
              <w:pStyle w:val="Compact"/>
              <w:jc w:val="left"/>
            </w:pPr>
            <w:r>
              <w:t xml:space="preserve">hasHost</w:t>
            </w:r>
          </w:p>
        </w:tc>
        <w:tc>
          <w:tcPr/>
          <w:p>
            <w:pPr>
              <w:pStyle w:val="Compact"/>
              <w:jc w:val="left"/>
            </w:pPr>
            <w:r>
              <w:t xml:space="preserve">Spermophilus armatus</w:t>
            </w:r>
          </w:p>
        </w:tc>
        <w:tc>
          <w:tcPr/>
          <w:p>
            <w:pPr>
              <w:pStyle w:val="Compact"/>
              <w:jc w:val="left"/>
            </w:pPr>
            <w:r>
              <w:t xml:space="preserve">410</w:t>
            </w:r>
          </w:p>
        </w:tc>
      </w:tr>
      <w:tr>
        <w:tc>
          <w:tcPr/>
          <w:p>
            <w:pPr>
              <w:pStyle w:val="Compact"/>
              <w:jc w:val="left"/>
            </w:pPr>
            <w:r>
              <w:t xml:space="preserve">Thrassis bacchi</w:t>
            </w:r>
          </w:p>
        </w:tc>
        <w:tc>
          <w:tcPr/>
          <w:p>
            <w:pPr>
              <w:pStyle w:val="Compact"/>
              <w:jc w:val="left"/>
            </w:pPr>
            <w:r>
              <w:t xml:space="preserve">hasHost</w:t>
            </w:r>
          </w:p>
        </w:tc>
        <w:tc>
          <w:tcPr/>
          <w:p>
            <w:pPr>
              <w:pStyle w:val="Compact"/>
              <w:jc w:val="left"/>
            </w:pPr>
            <w:r>
              <w:t xml:space="preserve">Ammospermophilus leucurus</w:t>
            </w:r>
          </w:p>
        </w:tc>
        <w:tc>
          <w:tcPr/>
          <w:p>
            <w:pPr>
              <w:pStyle w:val="Compact"/>
              <w:jc w:val="left"/>
            </w:pPr>
            <w:r>
              <w:t xml:space="preserve">382</w:t>
            </w:r>
          </w:p>
        </w:tc>
      </w:tr>
      <w:tr>
        <w:tc>
          <w:tcPr/>
          <w:p>
            <w:pPr>
              <w:pStyle w:val="Compact"/>
              <w:jc w:val="left"/>
            </w:pPr>
            <w:r>
              <w:t xml:space="preserve">Opisodasys keeni</w:t>
            </w:r>
          </w:p>
        </w:tc>
        <w:tc>
          <w:tcPr/>
          <w:p>
            <w:pPr>
              <w:pStyle w:val="Compact"/>
              <w:jc w:val="left"/>
            </w:pPr>
            <w:r>
              <w:t xml:space="preserve">interactsWith</w:t>
            </w:r>
          </w:p>
        </w:tc>
        <w:tc>
          <w:tcPr/>
          <w:p>
            <w:pPr>
              <w:pStyle w:val="Compact"/>
              <w:jc w:val="left"/>
            </w:pPr>
            <w:r>
              <w:t xml:space="preserve">Peromyscus maniculatus</w:t>
            </w:r>
          </w:p>
        </w:tc>
        <w:tc>
          <w:tcPr/>
          <w:p>
            <w:pPr>
              <w:pStyle w:val="Compact"/>
              <w:jc w:val="left"/>
            </w:pPr>
            <w:r>
              <w:t xml:space="preserve">329</w:t>
            </w:r>
          </w:p>
        </w:tc>
      </w:tr>
      <w:tr>
        <w:tc>
          <w:tcPr/>
          <w:p>
            <w:pPr>
              <w:pStyle w:val="Compact"/>
              <w:jc w:val="left"/>
            </w:pPr>
            <w:r>
              <w:t xml:space="preserve">Atyphloceras multidentatus</w:t>
            </w:r>
          </w:p>
        </w:tc>
        <w:tc>
          <w:tcPr/>
          <w:p>
            <w:pPr>
              <w:pStyle w:val="Compact"/>
              <w:jc w:val="left"/>
            </w:pPr>
            <w:r>
              <w:t xml:space="preserve">hasHost</w:t>
            </w:r>
          </w:p>
        </w:tc>
        <w:tc>
          <w:tcPr/>
          <w:p>
            <w:pPr>
              <w:pStyle w:val="Compact"/>
              <w:jc w:val="left"/>
            </w:pPr>
            <w:r>
              <w:t xml:space="preserve">Microtus</w:t>
            </w:r>
          </w:p>
        </w:tc>
        <w:tc>
          <w:tcPr/>
          <w:p>
            <w:pPr>
              <w:pStyle w:val="Compact"/>
              <w:jc w:val="left"/>
            </w:pPr>
            <w:r>
              <w:t xml:space="preserve">325</w:t>
            </w:r>
          </w:p>
        </w:tc>
      </w:tr>
      <w:tr>
        <w:tc>
          <w:tcPr/>
          <w:p>
            <w:pPr>
              <w:pStyle w:val="Compact"/>
              <w:jc w:val="left"/>
            </w:pPr>
            <w:r>
              <w:t xml:space="preserve">Aetheca wagneri</w:t>
            </w:r>
          </w:p>
        </w:tc>
        <w:tc>
          <w:tcPr/>
          <w:p>
            <w:pPr>
              <w:pStyle w:val="Compact"/>
              <w:jc w:val="left"/>
            </w:pPr>
            <w:r>
              <w:t xml:space="preserve">hasHost</w:t>
            </w:r>
          </w:p>
        </w:tc>
        <w:tc>
          <w:tcPr/>
          <w:p>
            <w:pPr>
              <w:pStyle w:val="Compact"/>
              <w:jc w:val="left"/>
            </w:pPr>
            <w:r>
              <w:t xml:space="preserve">Peromyscus Maniculatus</w:t>
            </w:r>
          </w:p>
        </w:tc>
        <w:tc>
          <w:tcPr/>
          <w:p>
            <w:pPr>
              <w:pStyle w:val="Compact"/>
              <w:jc w:val="left"/>
            </w:pPr>
            <w:r>
              <w:t xml:space="preserve">318</w:t>
            </w:r>
          </w:p>
        </w:tc>
      </w:tr>
      <w:tr>
        <w:tc>
          <w:tcPr/>
          <w:p>
            <w:pPr>
              <w:pStyle w:val="Compact"/>
              <w:jc w:val="left"/>
            </w:pPr>
            <w:r>
              <w:t xml:space="preserve">Anomiopsyllus amphibolus</w:t>
            </w:r>
          </w:p>
        </w:tc>
        <w:tc>
          <w:tcPr/>
          <w:p>
            <w:pPr>
              <w:pStyle w:val="Compact"/>
              <w:jc w:val="left"/>
            </w:pPr>
            <w:r>
              <w:t xml:space="preserve">interactsWith</w:t>
            </w:r>
          </w:p>
        </w:tc>
        <w:tc>
          <w:tcPr/>
          <w:p>
            <w:pPr>
              <w:pStyle w:val="Compact"/>
              <w:jc w:val="left"/>
            </w:pPr>
            <w:r>
              <w:t xml:space="preserve">Neotoma lepida</w:t>
            </w:r>
          </w:p>
        </w:tc>
        <w:tc>
          <w:tcPr/>
          <w:p>
            <w:pPr>
              <w:pStyle w:val="Compact"/>
              <w:jc w:val="left"/>
            </w:pPr>
            <w:r>
              <w:t xml:space="preserve">292</w:t>
            </w:r>
          </w:p>
        </w:tc>
      </w:tr>
      <w:tr>
        <w:tc>
          <w:tcPr/>
          <w:p>
            <w:pPr>
              <w:pStyle w:val="Compact"/>
              <w:jc w:val="left"/>
            </w:pPr>
            <w:r>
              <w:t xml:space="preserve">Thrassis francisi</w:t>
            </w:r>
          </w:p>
        </w:tc>
        <w:tc>
          <w:tcPr/>
          <w:p>
            <w:pPr>
              <w:pStyle w:val="Compact"/>
              <w:jc w:val="left"/>
            </w:pPr>
            <w:r>
              <w:t xml:space="preserve">interactsWith</w:t>
            </w:r>
          </w:p>
        </w:tc>
        <w:tc>
          <w:tcPr/>
          <w:p>
            <w:pPr>
              <w:pStyle w:val="Compact"/>
              <w:jc w:val="left"/>
            </w:pPr>
            <w:r>
              <w:t xml:space="preserve">Spermophilus townsendii</w:t>
            </w:r>
          </w:p>
        </w:tc>
        <w:tc>
          <w:tcPr/>
          <w:p>
            <w:pPr>
              <w:pStyle w:val="Compact"/>
              <w:jc w:val="left"/>
            </w:pPr>
            <w:r>
              <w:t xml:space="preserve">282</w:t>
            </w:r>
          </w:p>
        </w:tc>
      </w:tr>
      <w:tr>
        <w:tc>
          <w:tcPr/>
          <w:p>
            <w:pPr>
              <w:pStyle w:val="Compact"/>
              <w:jc w:val="left"/>
            </w:pPr>
            <w:r>
              <w:t xml:space="preserve">Meringis parkeri</w:t>
            </w:r>
          </w:p>
        </w:tc>
        <w:tc>
          <w:tcPr/>
          <w:p>
            <w:pPr>
              <w:pStyle w:val="Compact"/>
              <w:jc w:val="left"/>
            </w:pPr>
            <w:r>
              <w:t xml:space="preserve">interactsWith</w:t>
            </w:r>
          </w:p>
        </w:tc>
        <w:tc>
          <w:tcPr/>
          <w:p>
            <w:pPr>
              <w:pStyle w:val="Compact"/>
              <w:jc w:val="left"/>
            </w:pPr>
            <w:r>
              <w:t xml:space="preserve">Dipodomys ordii</w:t>
            </w:r>
          </w:p>
        </w:tc>
        <w:tc>
          <w:tcPr/>
          <w:p>
            <w:pPr>
              <w:pStyle w:val="Compact"/>
              <w:jc w:val="left"/>
            </w:pPr>
            <w:r>
              <w:t xml:space="preserve">266</w:t>
            </w:r>
          </w:p>
        </w:tc>
      </w:tr>
      <w:tr>
        <w:tc>
          <w:tcPr/>
          <w:p>
            <w:pPr>
              <w:pStyle w:val="Compact"/>
              <w:jc w:val="left"/>
            </w:pPr>
            <w:r>
              <w:t xml:space="preserve">Oropsylla montanus</w:t>
            </w:r>
          </w:p>
        </w:tc>
        <w:tc>
          <w:tcPr/>
          <w:p>
            <w:pPr>
              <w:pStyle w:val="Compact"/>
              <w:jc w:val="left"/>
            </w:pPr>
            <w:r>
              <w:t xml:space="preserve">hasHost</w:t>
            </w:r>
          </w:p>
        </w:tc>
        <w:tc>
          <w:tcPr/>
          <w:p>
            <w:pPr>
              <w:pStyle w:val="Compact"/>
              <w:jc w:val="left"/>
            </w:pPr>
            <w:r>
              <w:t xml:space="preserve">Citellus variegatus</w:t>
            </w:r>
          </w:p>
        </w:tc>
        <w:tc>
          <w:tcPr/>
          <w:p>
            <w:pPr>
              <w:pStyle w:val="Compact"/>
              <w:jc w:val="left"/>
            </w:pPr>
            <w:r>
              <w:t xml:space="preserve">262</w:t>
            </w:r>
          </w:p>
        </w:tc>
      </w:tr>
      <w:tr>
        <w:tc>
          <w:tcPr/>
          <w:p>
            <w:pPr>
              <w:pStyle w:val="Compact"/>
              <w:jc w:val="left"/>
            </w:pPr>
            <w:r>
              <w:t xml:space="preserve">Oropsylla idahoensis</w:t>
            </w:r>
          </w:p>
        </w:tc>
        <w:tc>
          <w:tcPr/>
          <w:p>
            <w:pPr>
              <w:pStyle w:val="Compact"/>
              <w:jc w:val="left"/>
            </w:pPr>
            <w:r>
              <w:t xml:space="preserve">hasHost</w:t>
            </w:r>
          </w:p>
        </w:tc>
        <w:tc>
          <w:tcPr/>
          <w:p>
            <w:pPr>
              <w:pStyle w:val="Compact"/>
              <w:jc w:val="left"/>
            </w:pPr>
            <w:r>
              <w:t xml:space="preserve">Spermophilus armatus</w:t>
            </w:r>
          </w:p>
        </w:tc>
        <w:tc>
          <w:tcPr/>
          <w:p>
            <w:pPr>
              <w:pStyle w:val="Compact"/>
              <w:jc w:val="left"/>
            </w:pPr>
            <w:r>
              <w:t xml:space="preserve">235</w:t>
            </w:r>
          </w:p>
        </w:tc>
      </w:tr>
      <w:tr>
        <w:tc>
          <w:tcPr/>
          <w:p>
            <w:pPr>
              <w:pStyle w:val="Compact"/>
              <w:jc w:val="left"/>
            </w:pPr>
            <w:r>
              <w:t xml:space="preserve">Hoplopsyllus anomalus</w:t>
            </w:r>
          </w:p>
        </w:tc>
        <w:tc>
          <w:tcPr/>
          <w:p>
            <w:pPr>
              <w:pStyle w:val="Compact"/>
              <w:jc w:val="left"/>
            </w:pPr>
            <w:r>
              <w:t xml:space="preserve">hasHost</w:t>
            </w:r>
          </w:p>
        </w:tc>
        <w:tc>
          <w:tcPr/>
          <w:p>
            <w:pPr>
              <w:pStyle w:val="Compact"/>
              <w:jc w:val="left"/>
            </w:pPr>
            <w:r>
              <w:t xml:space="preserve">Ammospermophilus leucurus</w:t>
            </w:r>
          </w:p>
        </w:tc>
        <w:tc>
          <w:tcPr/>
          <w:p>
            <w:pPr>
              <w:pStyle w:val="Compact"/>
              <w:jc w:val="left"/>
            </w:pPr>
            <w:r>
              <w:t xml:space="preserve">235</w:t>
            </w:r>
          </w:p>
        </w:tc>
      </w:tr>
      <w:tr>
        <w:tc>
          <w:tcPr/>
          <w:p>
            <w:pPr>
              <w:pStyle w:val="Compact"/>
              <w:jc w:val="left"/>
            </w:pPr>
            <w:r>
              <w:t xml:space="preserve">Opisocrostis t. tuberculatus</w:t>
            </w:r>
          </w:p>
        </w:tc>
        <w:tc>
          <w:tcPr/>
          <w:p>
            <w:pPr>
              <w:pStyle w:val="Compact"/>
              <w:jc w:val="left"/>
            </w:pPr>
            <w:r>
              <w:t xml:space="preserve">hasHost</w:t>
            </w:r>
          </w:p>
        </w:tc>
        <w:tc>
          <w:tcPr/>
          <w:p>
            <w:pPr>
              <w:pStyle w:val="Compact"/>
              <w:jc w:val="left"/>
            </w:pPr>
            <w:r>
              <w:t xml:space="preserve">Spermophilus townsendii</w:t>
            </w:r>
          </w:p>
        </w:tc>
        <w:tc>
          <w:tcPr/>
          <w:p>
            <w:pPr>
              <w:pStyle w:val="Compact"/>
              <w:jc w:val="left"/>
            </w:pPr>
            <w:r>
              <w:t xml:space="preserve">219</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077575"/>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1077575"/>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473111"/>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473111"/>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Baculomeris schmidti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Baculomeris schmidti</w:t>
            </w:r>
          </w:p>
        </w:tc>
      </w:tr>
      <w:tr>
        <w:tc>
          <w:tcPr/>
          <w:p>
            <w:pPr>
              <w:pStyle w:val="Compact"/>
              <w:jc w:val="left"/>
            </w:pPr>
            <w:r>
              <w:t xml:space="preserve">Barreropsylla excelsa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Barreropsylla excelsa</w:t>
            </w:r>
          </w:p>
        </w:tc>
      </w:tr>
      <w:tr>
        <w:tc>
          <w:tcPr/>
          <w:p>
            <w:pPr>
              <w:pStyle w:val="Compact"/>
              <w:jc w:val="left"/>
            </w:pPr>
            <w:r>
              <w:t xml:space="preserve">Caenopsylla mira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Caenopsylla mira</w:t>
            </w:r>
          </w:p>
        </w:tc>
      </w:tr>
      <w:tr>
        <w:tc>
          <w:tcPr/>
          <w:p>
            <w:pPr>
              <w:pStyle w:val="Compact"/>
              <w:jc w:val="left"/>
            </w:pPr>
            <w:r>
              <w:t xml:space="preserve">Callopsylla caspia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Callopsylla caspia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1744</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218</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1194</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102</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3262</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19</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1660</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241</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1244</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121</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2332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164</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703</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54</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3280</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2140</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207</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862</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46</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2817</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133</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309</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2152</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109</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1011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3195</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30</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52</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3069</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12</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85</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106</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1822</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285</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1915</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3808</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6</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18</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1897</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434</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1830</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2565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1096</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177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3318</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472</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29</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1334</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2365</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141</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3072</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671</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84</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1577</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230</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2383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3727</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25</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76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3475</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307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57</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2025-04-10T08:49:30Z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2025-04-10T08:49:30Z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2025-04-10T08:49:30Z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273</w:t>
            </w:r>
          </w:p>
        </w:tc>
      </w:tr>
      <w:tr>
        <w:tc>
          <w:tcPr/>
          <w:p>
            <w:pPr>
              <w:pStyle w:val="Compact"/>
              <w:jc w:val="left"/>
            </w:pPr>
            <w:r>
              <w:t xml:space="preserve">found unsupported interaction type with name: [Peromyscus maniculatus sonoriensis (found]</w:t>
            </w:r>
          </w:p>
        </w:tc>
        <w:tc>
          <w:tcPr/>
          <w:p>
            <w:pPr>
              <w:pStyle w:val="Compact"/>
              <w:jc w:val="left"/>
            </w:pPr>
            <w:r>
              <w:t xml:space="preserve">68</w:t>
            </w:r>
          </w:p>
        </w:tc>
      </w:tr>
      <w:tr>
        <w:tc>
          <w:tcPr/>
          <w:p>
            <w:pPr>
              <w:pStyle w:val="Compact"/>
              <w:jc w:val="left"/>
            </w:pPr>
            <w:r>
              <w:t xml:space="preserve">found unsupported interaction type with name: [hasH]</w:t>
            </w:r>
          </w:p>
        </w:tc>
        <w:tc>
          <w:tcPr/>
          <w:p>
            <w:pPr>
              <w:pStyle w:val="Compact"/>
              <w:jc w:val="left"/>
            </w:pPr>
            <w:r>
              <w:t xml:space="preserve">25</w:t>
            </w:r>
          </w:p>
        </w:tc>
      </w:tr>
      <w:tr>
        <w:tc>
          <w:tcPr/>
          <w:p>
            <w:pPr>
              <w:pStyle w:val="Compact"/>
              <w:jc w:val="left"/>
            </w:pPr>
            <w:r>
              <w:t xml:space="preserve">found unsupported interaction type with name: [lfp]</w:t>
            </w:r>
          </w:p>
        </w:tc>
        <w:tc>
          <w:tcPr/>
          <w:p>
            <w:pPr>
              <w:pStyle w:val="Compact"/>
              <w:jc w:val="left"/>
            </w:pPr>
            <w:r>
              <w:t xml:space="preserve">12</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byu-byu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globalbioticinteractions/byu-byuc) before being able to generate reviews (e.g., elton review globalbioticinteractions/byu-byuc), extract interaction claims (e.g., elton interactions globalbioticinteractions/byu-byuc), or list taxonomic names (e.g., elton names globalbioticinteractions/byu-byuc)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byu-byu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byu-byu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yu-byuc"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byu-byu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byu-byu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byu-byu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yu-byuc"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byu-byu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globalbioticinteractions/byu-byuc hash://md5/fe46d23dd90804b7735503c9254496f9</dc:title>
  <dc:creator>by Nomer, Elton and Preston, three naive review bots; review@globalbioticinteractions.org; https://globalbioticinteractions.org/contribute; https://github.com/globalbioticinteractions/byu-byuc/issues</dc:creator>
  <cp:keywords>biodiversity informatics, ecology, species interactions, biotic interactions, automated manuscripts, taxonomic names, taxonomic name alignment, biology</cp:keywords>
  <dcterms:created xsi:type="dcterms:W3CDTF">2025-04-10T08:54:03Z</dcterms:created>
  <dcterms:modified xsi:type="dcterms:W3CDTF">2025-04-10T08:54:03Z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globalbioticinteractions/byu-byuc, has fingerprint hash://md5/fe46d23dd90804b7735503c9254496f9, is 18.0MiB in size and contains 37,912 interaction with 7 unique types of associations (e.g., hasHost) between 1,424 primary taxon (e.g., Aetheca wagneri) and 2,371 associated taxon (e.g., Peromyscus maniculatus).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