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38.svgz" ContentType="image/svg+xml;charset=UTF-8"/>
  <Override PartName="/word/media/rId118.svgz" ContentType="image/svg+xml"/>
  <Override PartName="/word/media/rId114.svgz" ContentType="image/svg+xml"/>
  <Override PartName="/word/media/rId110.svgz" ContentType="image/svg+xml"/>
  <Override PartName="/word/media/rId113.png" ContentType="image/png"/>
  <Override PartName="/word/media/rId117.png" ContentType="image/png"/>
  <Override PartName="/word/media/rId121.png" ContentType="image/png"/>
  <Override PartName="/word/media/rId133.png" ContentType="image/png"/>
  <Override PartName="/word/media/rId35.png" ContentType="image/png"/>
  <Override PartName="/word/media/rId32.svgz" ContentType="image/svg+xml"/>
  <Override PartName="/word/media/rId130.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in</w:t>
      </w:r>
      <w:r>
        <w:t xml:space="preserve"> </w:t>
      </w:r>
      <w:r>
        <w:t xml:space="preserve">globalbioticinteractions/unhc</w:t>
      </w:r>
      <w:r>
        <w:t xml:space="preserve"> </w:t>
      </w:r>
      <w:r>
        <w:t xml:space="preserve">hash://md5/a0a8aa080e99019f71810a048dfe7da1</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https://github.com/globalbioticinteractions/unhc/issues</w:t>
      </w:r>
    </w:p>
    <w:p>
      <w:pPr>
        <w:pStyle w:val="Date"/>
      </w:pPr>
      <w:r>
        <w:t xml:space="preserve">2025-04-22</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globalbioticinteractions/unhc,</w:t>
      </w:r>
      <w:r>
        <w:t xml:space="preserve"> </w:t>
      </w:r>
      <w:r>
        <w:t xml:space="preserve">has</w:t>
      </w:r>
      <w:r>
        <w:t xml:space="preserve"> </w:t>
      </w:r>
      <w:r>
        <w:t xml:space="preserve">fingerprint</w:t>
      </w:r>
      <w:r>
        <w:t xml:space="preserve"> </w:t>
      </w:r>
      <w:r>
        <w:t xml:space="preserve">hash://md5/a0a8aa080e99019f71810a048dfe7da1,</w:t>
      </w:r>
      <w:r>
        <w:t xml:space="preserve"> </w:t>
      </w:r>
      <w:r>
        <w:t xml:space="preserve">is</w:t>
      </w:r>
      <w:r>
        <w:t xml:space="preserve"> </w:t>
      </w:r>
      <w:r>
        <w:t xml:space="preserve">3.99MiB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3,200</w:t>
      </w:r>
      <w:r>
        <w:t xml:space="preserve"> </w:t>
      </w:r>
      <w:r>
        <w:t xml:space="preserve">interaction</w:t>
      </w:r>
      <w:r>
        <w:t xml:space="preserve"> </w:t>
      </w:r>
      <w:r>
        <w:t xml:space="preserve">with</w:t>
      </w:r>
      <w:r>
        <w:t xml:space="preserve"> </w:t>
      </w:r>
      <w:r>
        <w:t xml:space="preserve">5</w:t>
      </w:r>
      <w:r>
        <w:t xml:space="preserve"> </w:t>
      </w:r>
      <w:r>
        <w:t xml:space="preserve">unique</w:t>
      </w:r>
      <w:r>
        <w:t xml:space="preserve"> </w:t>
      </w:r>
      <w:r>
        <w:t xml:space="preserve">types</w:t>
      </w:r>
      <w:r>
        <w:t xml:space="preserve"> </w:t>
      </w:r>
      <w:r>
        <w:t xml:space="preserve">of</w:t>
      </w:r>
      <w:r>
        <w:t xml:space="preserve"> </w:t>
      </w:r>
      <w:r>
        <w:t xml:space="preserve">associations</w:t>
      </w:r>
      <w:r>
        <w:t xml:space="preserve"> </w:t>
      </w:r>
      <w:r>
        <w:t xml:space="preserve">(e.g.,</w:t>
      </w:r>
      <w:r>
        <w:t xml:space="preserve"> </w:t>
      </w:r>
      <w:r>
        <w:t xml:space="preserve">interactsWith)</w:t>
      </w:r>
      <w:r>
        <w:t xml:space="preserve"> </w:t>
      </w:r>
      <w:r>
        <w:t xml:space="preserve">between</w:t>
      </w:r>
      <w:r>
        <w:t xml:space="preserve"> </w:t>
      </w:r>
      <w:r>
        <w:t xml:space="preserve">212</w:t>
      </w:r>
      <w:r>
        <w:t xml:space="preserve"> </w:t>
      </w:r>
      <w:r>
        <w:t xml:space="preserve">primary</w:t>
      </w:r>
      <w:r>
        <w:t xml:space="preserve"> </w:t>
      </w:r>
      <w:r>
        <w:t xml:space="preserve">taxa</w:t>
      </w:r>
      <w:r>
        <w:t xml:space="preserve"> </w:t>
      </w:r>
      <w:r>
        <w:t xml:space="preserve">(e.g.,</w:t>
      </w:r>
      <w:r>
        <w:t xml:space="preserve"> </w:t>
      </w:r>
      <w:r>
        <w:t xml:space="preserve">Bombus</w:t>
      </w:r>
      <w:r>
        <w:t xml:space="preserve"> </w:t>
      </w:r>
      <w:r>
        <w:t xml:space="preserve">impatiens)</w:t>
      </w:r>
      <w:r>
        <w:t xml:space="preserve"> </w:t>
      </w:r>
      <w:r>
        <w:t xml:space="preserve">and</w:t>
      </w:r>
      <w:r>
        <w:t xml:space="preserve"> </w:t>
      </w:r>
      <w:r>
        <w:t xml:space="preserve">204</w:t>
      </w:r>
      <w:r>
        <w:t xml:space="preserve"> </w:t>
      </w:r>
      <w:r>
        <w:t xml:space="preserve">associated</w:t>
      </w:r>
      <w:r>
        <w:t xml:space="preserve"> </w:t>
      </w:r>
      <w:r>
        <w:t xml:space="preserve">taxa</w:t>
      </w:r>
      <w:r>
        <w:t xml:space="preserve"> </w:t>
      </w:r>
      <w:r>
        <w:t xml:space="preserve">(e.g.,</w:t>
      </w:r>
      <w:r>
        <w:t xml:space="preserve"> </w:t>
      </w:r>
      <w:r>
        <w:t xml:space="preserve">Trifolium</w:t>
      </w:r>
      <w:r>
        <w:t xml:space="preserve"> </w:t>
      </w:r>
      <w:r>
        <w:t xml:space="preserve">repens).</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w:t>
      </w:r>
    </w:p>
    <w:p>
      <w:pPr>
        <w:pStyle w:val="BlockText"/>
      </w:pPr>
      <w:r>
        <w:t xml:space="preserve">University of New Hampshire Collection of Insects and other Arthropods UNHC-UNHC https://github.com/globalbioticinteractions/unhc/archive/f72575a72edda8a4e6126de79b4681b25593d434.zip 2025-04-19T03:53:37.232Z hash://md5/a0a8aa080e99019f71810a048dfe7da1</w:t>
      </w:r>
    </w:p>
    <w:p>
      <w:pPr>
        <w:pStyle w:val="FirstParagraph"/>
      </w:pPr>
      <w:r>
        <w:t xml:space="preserve">For additional metadata related to this dataset, please visit</w:t>
      </w:r>
      <w:r>
        <w:t xml:space="preserve"> </w:t>
      </w:r>
      <w:hyperlink r:id="rId20">
        <w:r>
          <w:rPr>
            <w:rStyle w:val="Hyperlink"/>
          </w:rPr>
          <w:t xml:space="preserve">https://github.com/globalbioticinteractions/unhc</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39"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0.15.9</w:t>
            </w:r>
          </w:p>
        </w:tc>
      </w:tr>
      <w:tr>
        <w:tc>
          <w:tcPr/>
          <w:p>
            <w:pPr>
              <w:pStyle w:val="Compact"/>
              <w:jc w:val="left"/>
            </w:pPr>
            <w:hyperlink r:id="rId25">
              <w:r>
                <w:rPr>
                  <w:rStyle w:val="Hyperlink"/>
                </w:rPr>
                <w:t xml:space="preserve">nomer</w:t>
              </w:r>
            </w:hyperlink>
          </w:p>
        </w:tc>
        <w:tc>
          <w:tcPr/>
          <w:p>
            <w:pPr>
              <w:pStyle w:val="Compact"/>
              <w:jc w:val="left"/>
            </w:pPr>
            <w:r>
              <w:t xml:space="preserve">0.5.13</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bl>
    <w:p>
      <w:pPr>
        <w:pStyle w:val="BodyText"/>
      </w:pPr>
      <w:r>
        <w:t xml:space="preserve">The review process can be described in the form of the script below</w:t>
      </w:r>
      <w:r>
        <w:t xml:space="preserve"> </w:t>
      </w:r>
      <w:r>
        <w:rPr>
          <w:rStyle w:val="FootnoteReference"/>
        </w:rPr>
        <w:footnoteReference w:id="31"/>
      </w:r>
      <w:r>
        <w:t xml:space="preserve">.</w:t>
      </w:r>
    </w:p>
    <w:p>
      <w:pPr>
        <w:pStyle w:val="SourceCode"/>
      </w:pPr>
      <w:r>
        <w:rPr>
          <w:rStyle w:val="VerbatimChar"/>
        </w:rPr>
        <w:t xml:space="preserve"># get versioned copy of the dataset (size approx. 3.99MiB) under review </w:t>
      </w:r>
      <w:r>
        <w:br/>
      </w:r>
      <w:r>
        <w:rPr>
          <w:rStyle w:val="VerbatimChar"/>
        </w:rPr>
        <w:t xml:space="preserve">elton pull globalbioticinteractions/unhc</w:t>
      </w:r>
      <w:r>
        <w:br/>
      </w:r>
      <w:r>
        <w:br/>
      </w:r>
      <w:r>
        <w:rPr>
          <w:rStyle w:val="VerbatimChar"/>
        </w:rPr>
        <w:t xml:space="preserve"># generate review notes</w:t>
      </w:r>
      <w:r>
        <w:br/>
      </w:r>
      <w:r>
        <w:rPr>
          <w:rStyle w:val="VerbatimChar"/>
        </w:rPr>
        <w:t xml:space="preserve">elton review globalbioticinteractions/unhc\</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globalbioticinteractions/unhc\</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globalbioticinteractions/unhc\</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3" name="Picture"/>
            <a:graphic>
              <a:graphicData uri="http://schemas.openxmlformats.org/drawingml/2006/picture">
                <pic:pic>
                  <pic:nvPicPr>
                    <pic:cNvPr descr="process.svg" id="34" name="Picture"/>
                    <pic:cNvPicPr>
                      <a:picLocks noChangeArrowheads="1"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6">
        <w:r>
          <w:rPr>
            <w:rStyle w:val="Hyperlink"/>
          </w:rPr>
          <w:t xml:space="preserve">check-data.sh</w:t>
        </w:r>
      </w:hyperlink>
      <w:r>
        <w:t xml:space="preserve">. See also</w:t>
      </w:r>
      <w:r>
        <w:t xml:space="preserve"> </w:t>
      </w:r>
      <w:hyperlink r:id="rId37">
        <w:r>
          <w:rPr>
            <w:rStyle w:val="Hyperlink"/>
          </w:rPr>
          <w:t xml:space="preserve">GitHub</w:t>
        </w:r>
      </w:hyperlink>
      <w:r>
        <w:t xml:space="preserve"> </w:t>
      </w:r>
      <w:r>
        <w:t xml:space="preserve">and</w:t>
      </w:r>
      <w:r>
        <w:t xml:space="preserve"> </w:t>
      </w:r>
      <w:hyperlink r:id="rId38">
        <w:r>
          <w:rPr>
            <w:rStyle w:val="Hyperlink"/>
          </w:rPr>
          <w:t xml:space="preserve">Codeberg</w:t>
        </w:r>
      </w:hyperlink>
      <w:r>
        <w:t xml:space="preserve">.</w:t>
      </w:r>
    </w:p>
    <w:bookmarkEnd w:id="39"/>
    <w:bookmarkStart w:id="146"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0"/>
      </w:r>
      <w:r>
        <w:t xml:space="preserve">. Then, links to the detailed review reports are provided.</w:t>
      </w:r>
    </w:p>
    <w:bookmarkStart w:id="108"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1">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6">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2">
              <w:r>
                <w:rPr>
                  <w:rStyle w:val="Hyperlink"/>
                </w:rPr>
                <w:t xml:space="preserve">data.zip</w:t>
              </w:r>
            </w:hyperlink>
          </w:p>
        </w:tc>
        <w:tc>
          <w:tcPr/>
          <w:p>
            <w:pPr>
              <w:pStyle w:val="Compact"/>
              <w:jc w:val="left"/>
            </w:pPr>
            <w:r>
              <w:t xml:space="preserve">a versioned Preston</w:t>
            </w:r>
            <w:r>
              <w:t xml:space="preserve"> </w:t>
            </w:r>
            <w:r>
              <w:t xml:space="preserve">(Elliott et al. 2025)</w:t>
            </w:r>
            <w:r>
              <w:t xml:space="preserve"> </w:t>
            </w:r>
            <w:r>
              <w:t xml:space="preserve">archive of the data under review</w:t>
            </w:r>
          </w:p>
        </w:tc>
      </w:tr>
      <w:tr>
        <w:tc>
          <w:tcPr/>
          <w:p>
            <w:pPr>
              <w:pStyle w:val="Compact"/>
              <w:jc w:val="left"/>
            </w:pPr>
            <w:hyperlink r:id="rId43">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4">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5">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6">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7">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8">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49">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0">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1">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2">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4">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5">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6">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7">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58">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59">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0">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1">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2">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3">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4">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5">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9">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0">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1">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2">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3">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4">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5">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6">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7">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1">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2">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6">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7">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8">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9">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93">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94">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95">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96">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97">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98">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99">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00">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01">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02">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03">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04">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05">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06">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07">
              <w:r>
                <w:rPr>
                  <w:rStyle w:val="Hyperlink"/>
                </w:rPr>
                <w:t xml:space="preserve">zenodo.json</w:t>
              </w:r>
            </w:hyperlink>
          </w:p>
        </w:tc>
        <w:tc>
          <w:tcPr/>
          <w:p>
            <w:pPr>
              <w:pStyle w:val="Compact"/>
              <w:jc w:val="left"/>
            </w:pPr>
            <w:r>
              <w:t xml:space="preserve">metadata of this review expressed in Zenodo record metadata</w:t>
            </w:r>
          </w:p>
        </w:tc>
      </w:tr>
    </w:tbl>
    <w:bookmarkEnd w:id="108"/>
    <w:bookmarkStart w:id="109" w:name="archived-dataset"/>
    <w:p>
      <w:pPr>
        <w:pStyle w:val="Heading2"/>
      </w:pPr>
      <w:r>
        <w:t xml:space="preserve">Archived Dataset</w:t>
      </w:r>
    </w:p>
    <w:p>
      <w:pPr>
        <w:pStyle w:val="FirstParagraph"/>
      </w:pPr>
      <w:r>
        <w:t xml:space="preserve">Note that</w:t>
      </w:r>
      <w:r>
        <w:t xml:space="preserve"> </w:t>
      </w:r>
      <w:hyperlink r:id="rId42">
        <w:r>
          <w:rPr>
            <w:rStyle w:val="Hyperlink"/>
            <w:iCs/>
            <w:i/>
          </w:rPr>
          <w:t xml:space="preserve">data.zip</w:t>
        </w:r>
      </w:hyperlink>
      <w:r>
        <w:t xml:space="preserve"> </w:t>
      </w:r>
      <w:r>
        <w:t xml:space="preserve">file in this archive contains the complete, unmodified archived dataset under review.</w:t>
      </w:r>
    </w:p>
    <w:bookmarkEnd w:id="109"/>
    <w:bookmarkStart w:id="127" w:name="biotic-interactions"/>
    <w:p>
      <w:pPr>
        <w:pStyle w:val="Heading2"/>
      </w:pPr>
      <w:r>
        <w:t xml:space="preserve">Biotic Interactions</w:t>
      </w:r>
    </w:p>
    <w:p>
      <w:pPr>
        <w:pStyle w:val="CaptionedFigure"/>
      </w:pPr>
      <w:r>
        <w:drawing>
          <wp:inline>
            <wp:extent cx="5334000" cy="1303533"/>
            <wp:effectExtent b="0" l="0" r="0" t="0"/>
            <wp:docPr descr="Biotic Interaction Data Model" title="" id="111" name="Picture"/>
            <a:graphic>
              <a:graphicData uri="http://schemas.openxmlformats.org/drawingml/2006/picture">
                <pic:pic>
                  <pic:nvPicPr>
                    <pic:cNvPr descr="interaction.svg" id="112" name="Picture"/>
                    <pic:cNvPicPr>
                      <a:picLocks noChangeArrowheads="1"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globalbioticinteractions/unhc, has fingerprint hash://md5/a0a8aa080e99019f71810a048dfe7da1, is 3.99MiB in size and contains 3,200 interaction with 5 unique types of associations (e.g., interactsWith) between 212 primary taxa (e.g., Bombus impatiens) and 204 associated taxa (e.g., Trifolium repens).</w:t>
      </w:r>
    </w:p>
    <w:p>
      <w:pPr>
        <w:pStyle w:val="BodyText"/>
      </w:pPr>
      <w:r>
        <w:t xml:space="preserve">An exhaustive list of indexed interaction claims can be found in gzipped</w:t>
      </w:r>
      <w:r>
        <w:t xml:space="preserve"> </w:t>
      </w:r>
      <w:hyperlink r:id="rId53">
        <w:r>
          <w:rPr>
            <w:rStyle w:val="Hyperlink"/>
          </w:rPr>
          <w:t xml:space="preserve">csv</w:t>
        </w:r>
      </w:hyperlink>
      <w:r>
        <w:t xml:space="preserve"> </w:t>
      </w:r>
      <w:r>
        <w:t xml:space="preserve">and</w:t>
      </w:r>
      <w:r>
        <w:t xml:space="preserve"> </w:t>
      </w:r>
      <w:hyperlink r:id="rId55">
        <w:r>
          <w:rPr>
            <w:rStyle w:val="Hyperlink"/>
          </w:rPr>
          <w:t xml:space="preserve">tsv</w:t>
        </w:r>
      </w:hyperlink>
      <w:r>
        <w:t xml:space="preserve"> </w:t>
      </w:r>
      <w:r>
        <w:t xml:space="preserve">archives. To facilitate discovery, a preview of claims available in the gzipped html page at</w:t>
      </w:r>
      <w:r>
        <w:t xml:space="preserve"> </w:t>
      </w:r>
      <w:hyperlink r:id="rId54">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TableCaption"/>
      </w:pPr>
      <w:r>
        <w:t xml:space="preserve">Sample of Indexed Interaction Claims</w:t>
      </w:r>
    </w:p>
    <w:tbl>
      <w:tblPr>
        <w:tblStyle w:val="Table"/>
        <w:tblW w:type="pct" w:w="5000"/>
        <w:tblLook w:firstRow="1" w:lastRow="0" w:firstColumn="0" w:lastColumn="0" w:noHBand="0" w:noVBand="0" w:val="0020"/>
        <w:jc w:val="start"/>
        <w:tblLayout w:type="fixed"/>
        <w:tblCaption w:val="Sample of Indexed Interaction Claims"/>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referenceCitation</w:t>
            </w:r>
          </w:p>
        </w:tc>
      </w:tr>
      <w:tr>
        <w:tc>
          <w:tcPr/>
          <w:p>
            <w:pPr>
              <w:pStyle w:val="Compact"/>
              <w:jc w:val="left"/>
            </w:pPr>
            <w:r>
              <w:t xml:space="preserve">Bombus vagans</w:t>
            </w:r>
          </w:p>
        </w:tc>
        <w:tc>
          <w:tcPr/>
          <w:p>
            <w:pPr>
              <w:pStyle w:val="Compact"/>
              <w:jc w:val="left"/>
            </w:pPr>
            <w:r>
              <w:t xml:space="preserve">interactsWith</w:t>
            </w:r>
          </w:p>
        </w:tc>
        <w:tc>
          <w:tcPr/>
          <w:p>
            <w:pPr>
              <w:pStyle w:val="Compact"/>
              <w:jc w:val="left"/>
            </w:pPr>
            <w:r>
              <w:t xml:space="preserve">Rubus sp.</w:t>
            </w:r>
          </w:p>
        </w:tc>
        <w:tc>
          <w:tcPr/>
          <w:p>
            <w:pPr>
              <w:pStyle w:val="Compact"/>
              <w:jc w:val="left"/>
            </w:pPr>
            <w:r>
              <w:t xml:space="preserve">https://scan-bugs.org:443/portal/collections/individual/index.php?occid=41511725</w:t>
            </w:r>
          </w:p>
        </w:tc>
      </w:tr>
      <w:tr>
        <w:tc>
          <w:tcPr/>
          <w:p>
            <w:pPr>
              <w:pStyle w:val="Compact"/>
              <w:jc w:val="left"/>
            </w:pPr>
            <w:r>
              <w:t xml:space="preserve">Bombus impatiens</w:t>
            </w:r>
          </w:p>
        </w:tc>
        <w:tc>
          <w:tcPr/>
          <w:p>
            <w:pPr>
              <w:pStyle w:val="Compact"/>
              <w:jc w:val="left"/>
            </w:pPr>
            <w:r>
              <w:t xml:space="preserve">interactsWith</w:t>
            </w:r>
          </w:p>
        </w:tc>
        <w:tc>
          <w:tcPr/>
          <w:p>
            <w:pPr>
              <w:pStyle w:val="Compact"/>
              <w:jc w:val="left"/>
            </w:pPr>
            <w:r>
              <w:t xml:space="preserve">Malus sp.</w:t>
            </w:r>
          </w:p>
        </w:tc>
        <w:tc>
          <w:tcPr/>
          <w:p>
            <w:pPr>
              <w:pStyle w:val="Compact"/>
              <w:jc w:val="left"/>
            </w:pPr>
            <w:r>
              <w:t xml:space="preserve">https://scan-bugs.org:443/portal/collections/individual/index.php?occid=41511824</w:t>
            </w:r>
          </w:p>
        </w:tc>
      </w:tr>
      <w:tr>
        <w:tc>
          <w:tcPr/>
          <w:p>
            <w:pPr>
              <w:pStyle w:val="Compact"/>
              <w:jc w:val="left"/>
            </w:pPr>
            <w:r>
              <w:t xml:space="preserve">Bombus impatiens</w:t>
            </w:r>
          </w:p>
        </w:tc>
        <w:tc>
          <w:tcPr/>
          <w:p>
            <w:pPr>
              <w:pStyle w:val="Compact"/>
              <w:jc w:val="left"/>
            </w:pPr>
            <w:r>
              <w:t xml:space="preserve">interactsWith</w:t>
            </w:r>
          </w:p>
        </w:tc>
        <w:tc>
          <w:tcPr/>
          <w:p>
            <w:pPr>
              <w:pStyle w:val="Compact"/>
              <w:jc w:val="left"/>
            </w:pPr>
            <w:r>
              <w:t xml:space="preserve">Malus sp.</w:t>
            </w:r>
          </w:p>
        </w:tc>
        <w:tc>
          <w:tcPr/>
          <w:p>
            <w:pPr>
              <w:pStyle w:val="Compact"/>
              <w:jc w:val="left"/>
            </w:pPr>
            <w:r>
              <w:t xml:space="preserve">https://scan-bugs.org:443/portal/collections/individual/index.php?occid=41511825</w:t>
            </w:r>
          </w:p>
        </w:tc>
      </w:tr>
      <w:tr>
        <w:tc>
          <w:tcPr/>
          <w:p>
            <w:pPr>
              <w:pStyle w:val="Compact"/>
              <w:jc w:val="left"/>
            </w:pPr>
            <w:r>
              <w:t xml:space="preserve">Bombus impatiens</w:t>
            </w:r>
          </w:p>
        </w:tc>
        <w:tc>
          <w:tcPr/>
          <w:p>
            <w:pPr>
              <w:pStyle w:val="Compact"/>
              <w:jc w:val="left"/>
            </w:pPr>
            <w:r>
              <w:t xml:space="preserve">interactsWith</w:t>
            </w:r>
          </w:p>
        </w:tc>
        <w:tc>
          <w:tcPr/>
          <w:p>
            <w:pPr>
              <w:pStyle w:val="Compact"/>
              <w:jc w:val="left"/>
            </w:pPr>
            <w:r>
              <w:t xml:space="preserve">Malus sp.</w:t>
            </w:r>
          </w:p>
        </w:tc>
        <w:tc>
          <w:tcPr/>
          <w:p>
            <w:pPr>
              <w:pStyle w:val="Compact"/>
              <w:jc w:val="left"/>
            </w:pPr>
            <w:r>
              <w:t xml:space="preserve">https://scan-bugs.org:443/portal/collections/individual/index.php?occid=41511826</w:t>
            </w:r>
          </w:p>
        </w:tc>
      </w:tr>
    </w:tbl>
    <w:p/>
    <w:p>
      <w:pPr>
        <w:pStyle w:val="TableCaption"/>
      </w:pPr>
      <w:r>
        <w:t xml:space="preserve">Most Frequently Mentioned Interaction Types (up to 20 most frequent)</w:t>
      </w:r>
    </w:p>
    <w:tbl>
      <w:tblPr>
        <w:tblStyle w:val="Table"/>
        <w:tblW w:type="auto" w:w="0"/>
        <w:tblLook w:firstRow="1" w:lastRow="0" w:firstColumn="0" w:lastColumn="0" w:noHBand="0" w:noVBand="0" w:val="0020"/>
        <w:jc w:val="start"/>
        <w:tblCaption w:val="Most Frequently Mentioned Interaction Types (up to 20 most frequent)"/>
      </w:tblPr>
      <w:tblGrid>
        <w:gridCol w:w="3960"/>
        <w:gridCol w:w="3960"/>
      </w:tblGrid>
      <w:tr>
        <w:trPr>
          <w:tblHeader w:val="true"/>
        </w:trPr>
        <w:tc>
          <w:tcPr/>
          <w:p>
            <w:pPr>
              <w:pStyle w:val="Compact"/>
              <w:jc w:val="left"/>
            </w:pPr>
            <w:r>
              <w:t xml:space="preserve">interactionTypeName</w:t>
            </w:r>
          </w:p>
        </w:tc>
        <w:tc>
          <w:tcPr/>
          <w:p>
            <w:pPr>
              <w:pStyle w:val="Compact"/>
              <w:jc w:val="left"/>
            </w:pPr>
            <w:r>
              <w:t xml:space="preserve">count</w:t>
            </w:r>
          </w:p>
        </w:tc>
      </w:tr>
      <w:tr>
        <w:tc>
          <w:tcPr/>
          <w:p>
            <w:pPr>
              <w:pStyle w:val="Compact"/>
              <w:jc w:val="left"/>
            </w:pPr>
            <w:r>
              <w:t xml:space="preserve">interactsWith</w:t>
            </w:r>
          </w:p>
        </w:tc>
        <w:tc>
          <w:tcPr/>
          <w:p>
            <w:pPr>
              <w:pStyle w:val="Compact"/>
              <w:jc w:val="left"/>
            </w:pPr>
            <w:r>
              <w:t xml:space="preserve">3113</w:t>
            </w:r>
          </w:p>
        </w:tc>
      </w:tr>
      <w:tr>
        <w:tc>
          <w:tcPr/>
          <w:p>
            <w:pPr>
              <w:pStyle w:val="Compact"/>
              <w:jc w:val="left"/>
            </w:pPr>
            <w:r>
              <w:t xml:space="preserve">adjacentTo</w:t>
            </w:r>
          </w:p>
        </w:tc>
        <w:tc>
          <w:tcPr/>
          <w:p>
            <w:pPr>
              <w:pStyle w:val="Compact"/>
              <w:jc w:val="left"/>
            </w:pPr>
            <w:r>
              <w:t xml:space="preserve">60</w:t>
            </w:r>
          </w:p>
        </w:tc>
      </w:tr>
      <w:tr>
        <w:tc>
          <w:tcPr/>
          <w:p>
            <w:pPr>
              <w:pStyle w:val="Compact"/>
              <w:jc w:val="left"/>
            </w:pPr>
            <w:r>
              <w:t xml:space="preserve">hasHost</w:t>
            </w:r>
          </w:p>
        </w:tc>
        <w:tc>
          <w:tcPr/>
          <w:p>
            <w:pPr>
              <w:pStyle w:val="Compact"/>
              <w:jc w:val="left"/>
            </w:pPr>
            <w:r>
              <w:t xml:space="preserve">22</w:t>
            </w:r>
          </w:p>
        </w:tc>
      </w:tr>
      <w:tr>
        <w:tc>
          <w:tcPr/>
          <w:p>
            <w:pPr>
              <w:pStyle w:val="Compact"/>
              <w:jc w:val="left"/>
            </w:pPr>
            <w:r>
              <w:t xml:space="preserve">visits</w:t>
            </w:r>
          </w:p>
        </w:tc>
        <w:tc>
          <w:tcPr/>
          <w:p>
            <w:pPr>
              <w:pStyle w:val="Compact"/>
              <w:jc w:val="left"/>
            </w:pPr>
            <w:r>
              <w:t xml:space="preserve">3</w:t>
            </w:r>
          </w:p>
        </w:tc>
      </w:tr>
      <w:tr>
        <w:tc>
          <w:tcPr/>
          <w:p>
            <w:pPr>
              <w:pStyle w:val="Compact"/>
              <w:jc w:val="left"/>
            </w:pPr>
            <w:r>
              <w:t xml:space="preserve">eats</w:t>
            </w:r>
          </w:p>
        </w:tc>
        <w:tc>
          <w:tcPr/>
          <w:p>
            <w:pPr>
              <w:pStyle w:val="Compact"/>
              <w:jc w:val="left"/>
            </w:pPr>
            <w:r>
              <w:t xml:space="preserve">2</w:t>
            </w:r>
          </w:p>
        </w:tc>
      </w:tr>
    </w:tbl>
    <w:p/>
    <w:p>
      <w:pPr>
        <w:pStyle w:val="TableCaption"/>
      </w:pPr>
      <w:r>
        <w:t xml:space="preserve">Most Frequently Mentioned Primary Taxa (up to 20 most frequent)</w:t>
      </w:r>
    </w:p>
    <w:tbl>
      <w:tblPr>
        <w:tblStyle w:val="Table"/>
        <w:tblW w:type="auto" w:w="0"/>
        <w:tblLook w:firstRow="1" w:lastRow="0" w:firstColumn="0" w:lastColumn="0" w:noHBand="0" w:noVBand="0" w:val="0020"/>
        <w:jc w:val="start"/>
        <w:tblCaption w:val="Most Frequently Mentioned Primary Taxa (up to 20 most frequent)"/>
      </w:tblPr>
      <w:tblGrid>
        <w:gridCol w:w="3960"/>
        <w:gridCol w:w="3960"/>
      </w:tblGrid>
      <w:tr>
        <w:trPr>
          <w:tblHeader w:val="true"/>
        </w:trPr>
        <w:tc>
          <w:tcPr/>
          <w:p>
            <w:pPr>
              <w:pStyle w:val="Compact"/>
              <w:jc w:val="left"/>
            </w:pPr>
            <w:r>
              <w:t xml:space="preserve">sourceTaxonName</w:t>
            </w:r>
          </w:p>
        </w:tc>
        <w:tc>
          <w:tcPr/>
          <w:p>
            <w:pPr>
              <w:pStyle w:val="Compact"/>
              <w:jc w:val="left"/>
            </w:pPr>
            <w:r>
              <w:t xml:space="preserve">count</w:t>
            </w:r>
          </w:p>
        </w:tc>
      </w:tr>
      <w:tr>
        <w:tc>
          <w:tcPr/>
          <w:p>
            <w:pPr>
              <w:pStyle w:val="Compact"/>
              <w:jc w:val="left"/>
            </w:pPr>
            <w:r>
              <w:t xml:space="preserve">Bombus impatiens</w:t>
            </w:r>
          </w:p>
        </w:tc>
        <w:tc>
          <w:tcPr/>
          <w:p>
            <w:pPr>
              <w:pStyle w:val="Compact"/>
              <w:jc w:val="left"/>
            </w:pPr>
            <w:r>
              <w:t xml:space="preserve">917</w:t>
            </w:r>
          </w:p>
        </w:tc>
      </w:tr>
      <w:tr>
        <w:tc>
          <w:tcPr/>
          <w:p>
            <w:pPr>
              <w:pStyle w:val="Compact"/>
              <w:jc w:val="left"/>
            </w:pPr>
            <w:r>
              <w:t xml:space="preserve">Halictus ligatus</w:t>
            </w:r>
          </w:p>
        </w:tc>
        <w:tc>
          <w:tcPr/>
          <w:p>
            <w:pPr>
              <w:pStyle w:val="Compact"/>
              <w:jc w:val="left"/>
            </w:pPr>
            <w:r>
              <w:t xml:space="preserve">246</w:t>
            </w:r>
          </w:p>
        </w:tc>
      </w:tr>
      <w:tr>
        <w:tc>
          <w:tcPr/>
          <w:p>
            <w:pPr>
              <w:pStyle w:val="Compact"/>
              <w:jc w:val="left"/>
            </w:pPr>
            <w:r>
              <w:t xml:space="preserve">Bombus vagans</w:t>
            </w:r>
          </w:p>
        </w:tc>
        <w:tc>
          <w:tcPr/>
          <w:p>
            <w:pPr>
              <w:pStyle w:val="Compact"/>
              <w:jc w:val="left"/>
            </w:pPr>
            <w:r>
              <w:t xml:space="preserve">215</w:t>
            </w:r>
          </w:p>
        </w:tc>
      </w:tr>
      <w:tr>
        <w:tc>
          <w:tcPr/>
          <w:p>
            <w:pPr>
              <w:pStyle w:val="Compact"/>
              <w:jc w:val="left"/>
            </w:pPr>
            <w:r>
              <w:t xml:space="preserve">Bombus bimaculatus</w:t>
            </w:r>
          </w:p>
        </w:tc>
        <w:tc>
          <w:tcPr/>
          <w:p>
            <w:pPr>
              <w:pStyle w:val="Compact"/>
              <w:jc w:val="left"/>
            </w:pPr>
            <w:r>
              <w:t xml:space="preserve">176</w:t>
            </w:r>
          </w:p>
        </w:tc>
      </w:tr>
      <w:tr>
        <w:tc>
          <w:tcPr/>
          <w:p>
            <w:pPr>
              <w:pStyle w:val="Compact"/>
              <w:jc w:val="left"/>
            </w:pPr>
            <w:r>
              <w:t xml:space="preserve">Lasioglossum pilosum</w:t>
            </w:r>
          </w:p>
        </w:tc>
        <w:tc>
          <w:tcPr/>
          <w:p>
            <w:pPr>
              <w:pStyle w:val="Compact"/>
              <w:jc w:val="left"/>
            </w:pPr>
            <w:r>
              <w:t xml:space="preserve">129</w:t>
            </w:r>
          </w:p>
        </w:tc>
      </w:tr>
      <w:tr>
        <w:tc>
          <w:tcPr/>
          <w:p>
            <w:pPr>
              <w:pStyle w:val="Compact"/>
              <w:jc w:val="left"/>
            </w:pPr>
            <w:r>
              <w:t xml:space="preserve">Halictus confusus</w:t>
            </w:r>
          </w:p>
        </w:tc>
        <w:tc>
          <w:tcPr/>
          <w:p>
            <w:pPr>
              <w:pStyle w:val="Compact"/>
              <w:jc w:val="left"/>
            </w:pPr>
            <w:r>
              <w:t xml:space="preserve">71</w:t>
            </w:r>
          </w:p>
        </w:tc>
      </w:tr>
      <w:tr>
        <w:tc>
          <w:tcPr/>
          <w:p>
            <w:pPr>
              <w:pStyle w:val="Compact"/>
              <w:jc w:val="left"/>
            </w:pPr>
            <w:r>
              <w:t xml:space="preserve">Xylocopa virginica</w:t>
            </w:r>
          </w:p>
        </w:tc>
        <w:tc>
          <w:tcPr/>
          <w:p>
            <w:pPr>
              <w:pStyle w:val="Compact"/>
              <w:jc w:val="left"/>
            </w:pPr>
            <w:r>
              <w:t xml:space="preserve">67</w:t>
            </w:r>
          </w:p>
        </w:tc>
      </w:tr>
      <w:tr>
        <w:tc>
          <w:tcPr/>
          <w:p>
            <w:pPr>
              <w:pStyle w:val="Compact"/>
              <w:jc w:val="left"/>
            </w:pPr>
            <w:r>
              <w:t xml:space="preserve">Bombus ternarius</w:t>
            </w:r>
          </w:p>
        </w:tc>
        <w:tc>
          <w:tcPr/>
          <w:p>
            <w:pPr>
              <w:pStyle w:val="Compact"/>
              <w:jc w:val="left"/>
            </w:pPr>
            <w:r>
              <w:t xml:space="preserve">63</w:t>
            </w:r>
          </w:p>
        </w:tc>
      </w:tr>
      <w:tr>
        <w:tc>
          <w:tcPr/>
          <w:p>
            <w:pPr>
              <w:pStyle w:val="Compact"/>
              <w:jc w:val="left"/>
            </w:pPr>
            <w:r>
              <w:t xml:space="preserve">Bombus griseocollis</w:t>
            </w:r>
          </w:p>
        </w:tc>
        <w:tc>
          <w:tcPr/>
          <w:p>
            <w:pPr>
              <w:pStyle w:val="Compact"/>
              <w:jc w:val="left"/>
            </w:pPr>
            <w:r>
              <w:t xml:space="preserve">62</w:t>
            </w:r>
          </w:p>
        </w:tc>
      </w:tr>
      <w:tr>
        <w:tc>
          <w:tcPr/>
          <w:p>
            <w:pPr>
              <w:pStyle w:val="Compact"/>
              <w:jc w:val="left"/>
            </w:pPr>
            <w:r>
              <w:t xml:space="preserve">Bombus terricola</w:t>
            </w:r>
          </w:p>
        </w:tc>
        <w:tc>
          <w:tcPr/>
          <w:p>
            <w:pPr>
              <w:pStyle w:val="Compact"/>
              <w:jc w:val="left"/>
            </w:pPr>
            <w:r>
              <w:t xml:space="preserve">62</w:t>
            </w:r>
          </w:p>
        </w:tc>
      </w:tr>
      <w:tr>
        <w:tc>
          <w:tcPr/>
          <w:p>
            <w:pPr>
              <w:pStyle w:val="Compact"/>
              <w:jc w:val="left"/>
            </w:pPr>
            <w:r>
              <w:t xml:space="preserve">Ceratina calcarata</w:t>
            </w:r>
          </w:p>
        </w:tc>
        <w:tc>
          <w:tcPr/>
          <w:p>
            <w:pPr>
              <w:pStyle w:val="Compact"/>
              <w:jc w:val="left"/>
            </w:pPr>
            <w:r>
              <w:t xml:space="preserve">61</w:t>
            </w:r>
          </w:p>
        </w:tc>
      </w:tr>
      <w:tr>
        <w:tc>
          <w:tcPr/>
          <w:p>
            <w:pPr>
              <w:pStyle w:val="Compact"/>
              <w:jc w:val="left"/>
            </w:pPr>
            <w:r>
              <w:t xml:space="preserve">Bombus affinis</w:t>
            </w:r>
          </w:p>
        </w:tc>
        <w:tc>
          <w:tcPr/>
          <w:p>
            <w:pPr>
              <w:pStyle w:val="Compact"/>
              <w:jc w:val="left"/>
            </w:pPr>
            <w:r>
              <w:t xml:space="preserve">50</w:t>
            </w:r>
          </w:p>
        </w:tc>
      </w:tr>
      <w:tr>
        <w:tc>
          <w:tcPr/>
          <w:p>
            <w:pPr>
              <w:pStyle w:val="Compact"/>
              <w:jc w:val="left"/>
            </w:pPr>
            <w:r>
              <w:t xml:space="preserve">Andrena wilkella</w:t>
            </w:r>
          </w:p>
        </w:tc>
        <w:tc>
          <w:tcPr/>
          <w:p>
            <w:pPr>
              <w:pStyle w:val="Compact"/>
              <w:jc w:val="left"/>
            </w:pPr>
            <w:r>
              <w:t xml:space="preserve">45</w:t>
            </w:r>
          </w:p>
        </w:tc>
      </w:tr>
      <w:tr>
        <w:tc>
          <w:tcPr/>
          <w:p>
            <w:pPr>
              <w:pStyle w:val="Compact"/>
              <w:jc w:val="left"/>
            </w:pPr>
            <w:r>
              <w:t xml:space="preserve">Hylaeus modestus</w:t>
            </w:r>
          </w:p>
        </w:tc>
        <w:tc>
          <w:tcPr/>
          <w:p>
            <w:pPr>
              <w:pStyle w:val="Compact"/>
              <w:jc w:val="left"/>
            </w:pPr>
            <w:r>
              <w:t xml:space="preserve">44</w:t>
            </w:r>
          </w:p>
        </w:tc>
      </w:tr>
      <w:tr>
        <w:tc>
          <w:tcPr/>
          <w:p>
            <w:pPr>
              <w:pStyle w:val="Compact"/>
              <w:jc w:val="left"/>
            </w:pPr>
            <w:r>
              <w:t xml:space="preserve">Agapostemon virescens</w:t>
            </w:r>
          </w:p>
        </w:tc>
        <w:tc>
          <w:tcPr/>
          <w:p>
            <w:pPr>
              <w:pStyle w:val="Compact"/>
              <w:jc w:val="left"/>
            </w:pPr>
            <w:r>
              <w:t xml:space="preserve">37</w:t>
            </w:r>
          </w:p>
        </w:tc>
      </w:tr>
      <w:tr>
        <w:tc>
          <w:tcPr/>
          <w:p>
            <w:pPr>
              <w:pStyle w:val="Compact"/>
              <w:jc w:val="left"/>
            </w:pPr>
            <w:r>
              <w:t xml:space="preserve">Lasioglossum versatum</w:t>
            </w:r>
          </w:p>
        </w:tc>
        <w:tc>
          <w:tcPr/>
          <w:p>
            <w:pPr>
              <w:pStyle w:val="Compact"/>
              <w:jc w:val="left"/>
            </w:pPr>
            <w:r>
              <w:t xml:space="preserve">35</w:t>
            </w:r>
          </w:p>
        </w:tc>
      </w:tr>
      <w:tr>
        <w:tc>
          <w:tcPr/>
          <w:p>
            <w:pPr>
              <w:pStyle w:val="Compact"/>
              <w:jc w:val="left"/>
            </w:pPr>
            <w:r>
              <w:t xml:space="preserve">Lasioglossum cressonii</w:t>
            </w:r>
          </w:p>
        </w:tc>
        <w:tc>
          <w:tcPr/>
          <w:p>
            <w:pPr>
              <w:pStyle w:val="Compact"/>
              <w:jc w:val="left"/>
            </w:pPr>
            <w:r>
              <w:t xml:space="preserve">29</w:t>
            </w:r>
          </w:p>
        </w:tc>
      </w:tr>
      <w:tr>
        <w:tc>
          <w:tcPr/>
          <w:p>
            <w:pPr>
              <w:pStyle w:val="Compact"/>
              <w:jc w:val="left"/>
            </w:pPr>
            <w:r>
              <w:t xml:space="preserve">Andrena crataegi</w:t>
            </w:r>
          </w:p>
        </w:tc>
        <w:tc>
          <w:tcPr/>
          <w:p>
            <w:pPr>
              <w:pStyle w:val="Compact"/>
              <w:jc w:val="left"/>
            </w:pPr>
            <w:r>
              <w:t xml:space="preserve">28</w:t>
            </w:r>
          </w:p>
        </w:tc>
      </w:tr>
      <w:tr>
        <w:tc>
          <w:tcPr/>
          <w:p>
            <w:pPr>
              <w:pStyle w:val="Compact"/>
              <w:jc w:val="left"/>
            </w:pPr>
            <w:r>
              <w:t xml:space="preserve">Andrena cressonii</w:t>
            </w:r>
          </w:p>
        </w:tc>
        <w:tc>
          <w:tcPr/>
          <w:p>
            <w:pPr>
              <w:pStyle w:val="Compact"/>
              <w:jc w:val="left"/>
            </w:pPr>
            <w:r>
              <w:t xml:space="preserve">27</w:t>
            </w:r>
          </w:p>
        </w:tc>
      </w:tr>
    </w:tbl>
    <w:p/>
    <w:p>
      <w:pPr>
        <w:pStyle w:val="TableCaption"/>
      </w:pPr>
      <w:r>
        <w:t xml:space="preserve">Most Frequently Mentioned Associate Taxa (up to 20 most frequent)</w:t>
      </w:r>
    </w:p>
    <w:tbl>
      <w:tblPr>
        <w:tblStyle w:val="Table"/>
        <w:tblW w:type="auto" w:w="0"/>
        <w:tblLook w:firstRow="1" w:lastRow="0" w:firstColumn="0" w:lastColumn="0" w:noHBand="0" w:noVBand="0" w:val="0020"/>
        <w:jc w:val="start"/>
        <w:tblCaption w:val="Most Frequently Mentioned Associate Taxa (up to 20 most frequent)"/>
      </w:tblPr>
      <w:tblGrid>
        <w:gridCol w:w="3960"/>
        <w:gridCol w:w="3960"/>
      </w:tblGrid>
      <w:tr>
        <w:trPr>
          <w:tblHeader w:val="true"/>
        </w:trPr>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Trifolium repens</w:t>
            </w:r>
          </w:p>
        </w:tc>
        <w:tc>
          <w:tcPr/>
          <w:p>
            <w:pPr>
              <w:pStyle w:val="Compact"/>
              <w:jc w:val="left"/>
            </w:pPr>
            <w:r>
              <w:t xml:space="preserve">295</w:t>
            </w:r>
          </w:p>
        </w:tc>
      </w:tr>
      <w:tr>
        <w:tc>
          <w:tcPr/>
          <w:p>
            <w:pPr>
              <w:pStyle w:val="Compact"/>
              <w:jc w:val="left"/>
            </w:pPr>
            <w:r>
              <w:t xml:space="preserve">Monarda fistulosa</w:t>
            </w:r>
          </w:p>
        </w:tc>
        <w:tc>
          <w:tcPr/>
          <w:p>
            <w:pPr>
              <w:pStyle w:val="Compact"/>
              <w:jc w:val="left"/>
            </w:pPr>
            <w:r>
              <w:t xml:space="preserve">283</w:t>
            </w:r>
          </w:p>
        </w:tc>
      </w:tr>
      <w:tr>
        <w:tc>
          <w:tcPr/>
          <w:p>
            <w:pPr>
              <w:pStyle w:val="Compact"/>
              <w:jc w:val="left"/>
            </w:pPr>
            <w:r>
              <w:t xml:space="preserve">Aster sp.</w:t>
            </w:r>
          </w:p>
        </w:tc>
        <w:tc>
          <w:tcPr/>
          <w:p>
            <w:pPr>
              <w:pStyle w:val="Compact"/>
              <w:jc w:val="left"/>
            </w:pPr>
            <w:r>
              <w:t xml:space="preserve">163</w:t>
            </w:r>
          </w:p>
        </w:tc>
      </w:tr>
      <w:tr>
        <w:tc>
          <w:tcPr/>
          <w:p>
            <w:pPr>
              <w:pStyle w:val="Compact"/>
              <w:jc w:val="left"/>
            </w:pPr>
            <w:r>
              <w:t xml:space="preserve">Trifolium pratense</w:t>
            </w:r>
          </w:p>
        </w:tc>
        <w:tc>
          <w:tcPr/>
          <w:p>
            <w:pPr>
              <w:pStyle w:val="Compact"/>
              <w:jc w:val="left"/>
            </w:pPr>
            <w:r>
              <w:t xml:space="preserve">148</w:t>
            </w:r>
          </w:p>
        </w:tc>
      </w:tr>
      <w:tr>
        <w:tc>
          <w:tcPr/>
          <w:p>
            <w:pPr>
              <w:pStyle w:val="Compact"/>
              <w:jc w:val="left"/>
            </w:pPr>
            <w:r>
              <w:t xml:space="preserve">Fagopyrum esculentum</w:t>
            </w:r>
          </w:p>
        </w:tc>
        <w:tc>
          <w:tcPr/>
          <w:p>
            <w:pPr>
              <w:pStyle w:val="Compact"/>
              <w:jc w:val="left"/>
            </w:pPr>
            <w:r>
              <w:t xml:space="preserve">130</w:t>
            </w:r>
          </w:p>
        </w:tc>
      </w:tr>
      <w:tr>
        <w:tc>
          <w:tcPr/>
          <w:p>
            <w:pPr>
              <w:pStyle w:val="Compact"/>
              <w:jc w:val="left"/>
            </w:pPr>
            <w:r>
              <w:t xml:space="preserve">Heliopsis helianthoides</w:t>
            </w:r>
          </w:p>
        </w:tc>
        <w:tc>
          <w:tcPr/>
          <w:p>
            <w:pPr>
              <w:pStyle w:val="Compact"/>
              <w:jc w:val="left"/>
            </w:pPr>
            <w:r>
              <w:t xml:space="preserve">108</w:t>
            </w:r>
          </w:p>
        </w:tc>
      </w:tr>
      <w:tr>
        <w:tc>
          <w:tcPr/>
          <w:p>
            <w:pPr>
              <w:pStyle w:val="Compact"/>
              <w:jc w:val="left"/>
            </w:pPr>
            <w:r>
              <w:t xml:space="preserve">Solidago speciosa</w:t>
            </w:r>
          </w:p>
        </w:tc>
        <w:tc>
          <w:tcPr/>
          <w:p>
            <w:pPr>
              <w:pStyle w:val="Compact"/>
              <w:jc w:val="left"/>
            </w:pPr>
            <w:r>
              <w:t xml:space="preserve">101</w:t>
            </w:r>
          </w:p>
        </w:tc>
      </w:tr>
      <w:tr>
        <w:tc>
          <w:tcPr/>
          <w:p>
            <w:pPr>
              <w:pStyle w:val="Compact"/>
              <w:jc w:val="left"/>
            </w:pPr>
            <w:r>
              <w:t xml:space="preserve">Rudbeckia hirta</w:t>
            </w:r>
          </w:p>
        </w:tc>
        <w:tc>
          <w:tcPr/>
          <w:p>
            <w:pPr>
              <w:pStyle w:val="Compact"/>
              <w:jc w:val="left"/>
            </w:pPr>
            <w:r>
              <w:t xml:space="preserve">93</w:t>
            </w:r>
          </w:p>
        </w:tc>
      </w:tr>
      <w:tr>
        <w:tc>
          <w:tcPr/>
          <w:p>
            <w:pPr>
              <w:pStyle w:val="Compact"/>
              <w:jc w:val="left"/>
            </w:pPr>
            <w:r>
              <w:t xml:space="preserve">Daucus carota</w:t>
            </w:r>
          </w:p>
        </w:tc>
        <w:tc>
          <w:tcPr/>
          <w:p>
            <w:pPr>
              <w:pStyle w:val="Compact"/>
              <w:jc w:val="left"/>
            </w:pPr>
            <w:r>
              <w:t xml:space="preserve">72</w:t>
            </w:r>
          </w:p>
        </w:tc>
      </w:tr>
      <w:tr>
        <w:tc>
          <w:tcPr/>
          <w:p>
            <w:pPr>
              <w:pStyle w:val="Compact"/>
              <w:jc w:val="left"/>
            </w:pPr>
            <w:r>
              <w:t xml:space="preserve">Solidago canadensis</w:t>
            </w:r>
          </w:p>
        </w:tc>
        <w:tc>
          <w:tcPr/>
          <w:p>
            <w:pPr>
              <w:pStyle w:val="Compact"/>
              <w:jc w:val="left"/>
            </w:pPr>
            <w:r>
              <w:t xml:space="preserve">68</w:t>
            </w:r>
          </w:p>
        </w:tc>
      </w:tr>
      <w:tr>
        <w:tc>
          <w:tcPr/>
          <w:p>
            <w:pPr>
              <w:pStyle w:val="Compact"/>
              <w:jc w:val="left"/>
            </w:pPr>
            <w:r>
              <w:t xml:space="preserve">Barbarea vulgaris</w:t>
            </w:r>
          </w:p>
        </w:tc>
        <w:tc>
          <w:tcPr/>
          <w:p>
            <w:pPr>
              <w:pStyle w:val="Compact"/>
              <w:jc w:val="left"/>
            </w:pPr>
            <w:r>
              <w:t xml:space="preserve">59</w:t>
            </w:r>
          </w:p>
        </w:tc>
      </w:tr>
      <w:tr>
        <w:tc>
          <w:tcPr/>
          <w:p>
            <w:pPr>
              <w:pStyle w:val="Compact"/>
              <w:jc w:val="left"/>
            </w:pPr>
            <w:r>
              <w:t xml:space="preserve">Taraxacum officinale</w:t>
            </w:r>
          </w:p>
        </w:tc>
        <w:tc>
          <w:tcPr/>
          <w:p>
            <w:pPr>
              <w:pStyle w:val="Compact"/>
              <w:jc w:val="left"/>
            </w:pPr>
            <w:r>
              <w:t xml:space="preserve">56</w:t>
            </w:r>
          </w:p>
        </w:tc>
      </w:tr>
      <w:tr>
        <w:tc>
          <w:tcPr/>
          <w:p>
            <w:pPr>
              <w:pStyle w:val="Compact"/>
              <w:jc w:val="left"/>
            </w:pPr>
            <w:r>
              <w:t xml:space="preserve">Rhus glabra</w:t>
            </w:r>
          </w:p>
        </w:tc>
        <w:tc>
          <w:tcPr/>
          <w:p>
            <w:pPr>
              <w:pStyle w:val="Compact"/>
              <w:jc w:val="left"/>
            </w:pPr>
            <w:r>
              <w:t xml:space="preserve">53</w:t>
            </w:r>
          </w:p>
        </w:tc>
      </w:tr>
      <w:tr>
        <w:tc>
          <w:tcPr/>
          <w:p>
            <w:pPr>
              <w:pStyle w:val="Compact"/>
              <w:jc w:val="left"/>
            </w:pPr>
            <w:r>
              <w:t xml:space="preserve">Erigeron annuus</w:t>
            </w:r>
          </w:p>
        </w:tc>
        <w:tc>
          <w:tcPr/>
          <w:p>
            <w:pPr>
              <w:pStyle w:val="Compact"/>
              <w:jc w:val="left"/>
            </w:pPr>
            <w:r>
              <w:t xml:space="preserve">53</w:t>
            </w:r>
          </w:p>
        </w:tc>
      </w:tr>
      <w:tr>
        <w:tc>
          <w:tcPr/>
          <w:p>
            <w:pPr>
              <w:pStyle w:val="Compact"/>
              <w:jc w:val="left"/>
            </w:pPr>
            <w:r>
              <w:t xml:space="preserve">Solidago altissima</w:t>
            </w:r>
          </w:p>
        </w:tc>
        <w:tc>
          <w:tcPr/>
          <w:p>
            <w:pPr>
              <w:pStyle w:val="Compact"/>
              <w:jc w:val="left"/>
            </w:pPr>
            <w:r>
              <w:t xml:space="preserve">52</w:t>
            </w:r>
          </w:p>
        </w:tc>
      </w:tr>
      <w:tr>
        <w:tc>
          <w:tcPr/>
          <w:p>
            <w:pPr>
              <w:pStyle w:val="Compact"/>
              <w:jc w:val="left"/>
            </w:pPr>
            <w:r>
              <w:t xml:space="preserve">Spiraea japonica</w:t>
            </w:r>
          </w:p>
        </w:tc>
        <w:tc>
          <w:tcPr/>
          <w:p>
            <w:pPr>
              <w:pStyle w:val="Compact"/>
              <w:jc w:val="left"/>
            </w:pPr>
            <w:r>
              <w:t xml:space="preserve">51</w:t>
            </w:r>
          </w:p>
        </w:tc>
      </w:tr>
      <w:tr>
        <w:tc>
          <w:tcPr/>
          <w:p>
            <w:pPr>
              <w:pStyle w:val="Compact"/>
              <w:jc w:val="left"/>
            </w:pPr>
            <w:r>
              <w:t xml:space="preserve">Ribes sp.</w:t>
            </w:r>
          </w:p>
        </w:tc>
        <w:tc>
          <w:tcPr/>
          <w:p>
            <w:pPr>
              <w:pStyle w:val="Compact"/>
              <w:jc w:val="left"/>
            </w:pPr>
            <w:r>
              <w:t xml:space="preserve">50</w:t>
            </w:r>
          </w:p>
        </w:tc>
      </w:tr>
      <w:tr>
        <w:tc>
          <w:tcPr/>
          <w:p>
            <w:pPr>
              <w:pStyle w:val="Compact"/>
              <w:jc w:val="left"/>
            </w:pPr>
            <w:r>
              <w:t xml:space="preserve">Solidago sp.</w:t>
            </w:r>
          </w:p>
        </w:tc>
        <w:tc>
          <w:tcPr/>
          <w:p>
            <w:pPr>
              <w:pStyle w:val="Compact"/>
              <w:jc w:val="left"/>
            </w:pPr>
            <w:r>
              <w:t xml:space="preserve">39</w:t>
            </w:r>
          </w:p>
        </w:tc>
      </w:tr>
      <w:tr>
        <w:tc>
          <w:tcPr/>
          <w:p>
            <w:pPr>
              <w:pStyle w:val="Compact"/>
              <w:jc w:val="left"/>
            </w:pPr>
            <w:r>
              <w:t xml:space="preserve">Syringa vulgaris</w:t>
            </w:r>
          </w:p>
        </w:tc>
        <w:tc>
          <w:tcPr/>
          <w:p>
            <w:pPr>
              <w:pStyle w:val="Compact"/>
              <w:jc w:val="left"/>
            </w:pPr>
            <w:r>
              <w:t xml:space="preserve">38</w:t>
            </w:r>
          </w:p>
        </w:tc>
      </w:tr>
    </w:tbl>
    <w:p/>
    <w:p>
      <w:pPr>
        <w:pStyle w:val="TableCaption"/>
      </w:pPr>
      <w:r>
        <w:t xml:space="preserve">Most Frequent Interactions between Primary and Associate Taxa (up to 20 most frequent)</w:t>
      </w:r>
    </w:p>
    <w:tbl>
      <w:tblPr>
        <w:tblStyle w:val="Table"/>
        <w:tblW w:type="auto" w:w="0"/>
        <w:tblLook w:firstRow="1" w:lastRow="0" w:firstColumn="0" w:lastColumn="0" w:noHBand="0" w:noVBand="0" w:val="0020"/>
        <w:jc w:val="start"/>
        <w:tblCaption w:val="Most Frequent Interactions between Primary and Associate Taxa (up to 20 most frequent)"/>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Bombus impatiens</w:t>
            </w:r>
          </w:p>
        </w:tc>
        <w:tc>
          <w:tcPr/>
          <w:p>
            <w:pPr>
              <w:pStyle w:val="Compact"/>
              <w:jc w:val="left"/>
            </w:pPr>
            <w:r>
              <w:t xml:space="preserve">interactsWith</w:t>
            </w:r>
          </w:p>
        </w:tc>
        <w:tc>
          <w:tcPr/>
          <w:p>
            <w:pPr>
              <w:pStyle w:val="Compact"/>
              <w:jc w:val="left"/>
            </w:pPr>
            <w:r>
              <w:t xml:space="preserve">Trifolium repens</w:t>
            </w:r>
          </w:p>
        </w:tc>
        <w:tc>
          <w:tcPr/>
          <w:p>
            <w:pPr>
              <w:pStyle w:val="Compact"/>
              <w:jc w:val="left"/>
            </w:pPr>
            <w:r>
              <w:t xml:space="preserve">175</w:t>
            </w:r>
          </w:p>
        </w:tc>
      </w:tr>
      <w:tr>
        <w:tc>
          <w:tcPr/>
          <w:p>
            <w:pPr>
              <w:pStyle w:val="Compact"/>
              <w:jc w:val="left"/>
            </w:pPr>
            <w:r>
              <w:t xml:space="preserve">Bombus impatiens</w:t>
            </w:r>
          </w:p>
        </w:tc>
        <w:tc>
          <w:tcPr/>
          <w:p>
            <w:pPr>
              <w:pStyle w:val="Compact"/>
              <w:jc w:val="left"/>
            </w:pPr>
            <w:r>
              <w:t xml:space="preserve">interactsWith</w:t>
            </w:r>
          </w:p>
        </w:tc>
        <w:tc>
          <w:tcPr/>
          <w:p>
            <w:pPr>
              <w:pStyle w:val="Compact"/>
              <w:jc w:val="left"/>
            </w:pPr>
            <w:r>
              <w:t xml:space="preserve">Monarda fistulosa</w:t>
            </w:r>
          </w:p>
        </w:tc>
        <w:tc>
          <w:tcPr/>
          <w:p>
            <w:pPr>
              <w:pStyle w:val="Compact"/>
              <w:jc w:val="left"/>
            </w:pPr>
            <w:r>
              <w:t xml:space="preserve">116</w:t>
            </w:r>
          </w:p>
        </w:tc>
      </w:tr>
      <w:tr>
        <w:tc>
          <w:tcPr/>
          <w:p>
            <w:pPr>
              <w:pStyle w:val="Compact"/>
              <w:jc w:val="left"/>
            </w:pPr>
            <w:r>
              <w:t xml:space="preserve">Bombus impatiens</w:t>
            </w:r>
          </w:p>
        </w:tc>
        <w:tc>
          <w:tcPr/>
          <w:p>
            <w:pPr>
              <w:pStyle w:val="Compact"/>
              <w:jc w:val="left"/>
            </w:pPr>
            <w:r>
              <w:t xml:space="preserve">interactsWith</w:t>
            </w:r>
          </w:p>
        </w:tc>
        <w:tc>
          <w:tcPr/>
          <w:p>
            <w:pPr>
              <w:pStyle w:val="Compact"/>
              <w:jc w:val="left"/>
            </w:pPr>
            <w:r>
              <w:t xml:space="preserve">Aster sp.</w:t>
            </w:r>
          </w:p>
        </w:tc>
        <w:tc>
          <w:tcPr/>
          <w:p>
            <w:pPr>
              <w:pStyle w:val="Compact"/>
              <w:jc w:val="left"/>
            </w:pPr>
            <w:r>
              <w:t xml:space="preserve">112</w:t>
            </w:r>
          </w:p>
        </w:tc>
      </w:tr>
      <w:tr>
        <w:tc>
          <w:tcPr/>
          <w:p>
            <w:pPr>
              <w:pStyle w:val="Compact"/>
              <w:jc w:val="left"/>
            </w:pPr>
            <w:r>
              <w:t xml:space="preserve">Halictus ligatus</w:t>
            </w:r>
          </w:p>
        </w:tc>
        <w:tc>
          <w:tcPr/>
          <w:p>
            <w:pPr>
              <w:pStyle w:val="Compact"/>
              <w:jc w:val="left"/>
            </w:pPr>
            <w:r>
              <w:t xml:space="preserve">interactsWith</w:t>
            </w:r>
          </w:p>
        </w:tc>
        <w:tc>
          <w:tcPr/>
          <w:p>
            <w:pPr>
              <w:pStyle w:val="Compact"/>
              <w:jc w:val="left"/>
            </w:pPr>
            <w:r>
              <w:t xml:space="preserve">Rudbeckia hirta</w:t>
            </w:r>
          </w:p>
        </w:tc>
        <w:tc>
          <w:tcPr/>
          <w:p>
            <w:pPr>
              <w:pStyle w:val="Compact"/>
              <w:jc w:val="left"/>
            </w:pPr>
            <w:r>
              <w:t xml:space="preserve">80</w:t>
            </w:r>
          </w:p>
        </w:tc>
      </w:tr>
      <w:tr>
        <w:tc>
          <w:tcPr/>
          <w:p>
            <w:pPr>
              <w:pStyle w:val="Compact"/>
              <w:jc w:val="left"/>
            </w:pPr>
            <w:r>
              <w:t xml:space="preserve">Bombus impatiens</w:t>
            </w:r>
          </w:p>
        </w:tc>
        <w:tc>
          <w:tcPr/>
          <w:p>
            <w:pPr>
              <w:pStyle w:val="Compact"/>
              <w:jc w:val="left"/>
            </w:pPr>
            <w:r>
              <w:t xml:space="preserve">interactsWith</w:t>
            </w:r>
          </w:p>
        </w:tc>
        <w:tc>
          <w:tcPr/>
          <w:p>
            <w:pPr>
              <w:pStyle w:val="Compact"/>
              <w:jc w:val="left"/>
            </w:pPr>
            <w:r>
              <w:t xml:space="preserve">Solidago speciosa</w:t>
            </w:r>
          </w:p>
        </w:tc>
        <w:tc>
          <w:tcPr/>
          <w:p>
            <w:pPr>
              <w:pStyle w:val="Compact"/>
              <w:jc w:val="left"/>
            </w:pPr>
            <w:r>
              <w:t xml:space="preserve">67</w:t>
            </w:r>
          </w:p>
        </w:tc>
      </w:tr>
      <w:tr>
        <w:tc>
          <w:tcPr/>
          <w:p>
            <w:pPr>
              <w:pStyle w:val="Compact"/>
              <w:jc w:val="left"/>
            </w:pPr>
            <w:r>
              <w:t xml:space="preserve">Bombus impatiens</w:t>
            </w:r>
          </w:p>
        </w:tc>
        <w:tc>
          <w:tcPr/>
          <w:p>
            <w:pPr>
              <w:pStyle w:val="Compact"/>
              <w:jc w:val="left"/>
            </w:pPr>
            <w:r>
              <w:t xml:space="preserve">interactsWith</w:t>
            </w:r>
          </w:p>
        </w:tc>
        <w:tc>
          <w:tcPr/>
          <w:p>
            <w:pPr>
              <w:pStyle w:val="Compact"/>
              <w:jc w:val="left"/>
            </w:pPr>
            <w:r>
              <w:t xml:space="preserve">Trifolium pratense</w:t>
            </w:r>
          </w:p>
        </w:tc>
        <w:tc>
          <w:tcPr/>
          <w:p>
            <w:pPr>
              <w:pStyle w:val="Compact"/>
              <w:jc w:val="left"/>
            </w:pPr>
            <w:r>
              <w:t xml:space="preserve">52</w:t>
            </w:r>
          </w:p>
        </w:tc>
      </w:tr>
      <w:tr>
        <w:tc>
          <w:tcPr/>
          <w:p>
            <w:pPr>
              <w:pStyle w:val="Compact"/>
              <w:jc w:val="left"/>
            </w:pPr>
            <w:r>
              <w:t xml:space="preserve">Lasioglossum pilosum</w:t>
            </w:r>
          </w:p>
        </w:tc>
        <w:tc>
          <w:tcPr/>
          <w:p>
            <w:pPr>
              <w:pStyle w:val="Compact"/>
              <w:jc w:val="left"/>
            </w:pPr>
            <w:r>
              <w:t xml:space="preserve">interactsWith</w:t>
            </w:r>
          </w:p>
        </w:tc>
        <w:tc>
          <w:tcPr/>
          <w:p>
            <w:pPr>
              <w:pStyle w:val="Compact"/>
              <w:jc w:val="left"/>
            </w:pPr>
            <w:r>
              <w:t xml:space="preserve">Fagopyrum esculentum</w:t>
            </w:r>
          </w:p>
        </w:tc>
        <w:tc>
          <w:tcPr/>
          <w:p>
            <w:pPr>
              <w:pStyle w:val="Compact"/>
              <w:jc w:val="left"/>
            </w:pPr>
            <w:r>
              <w:t xml:space="preserve">46</w:t>
            </w:r>
          </w:p>
        </w:tc>
      </w:tr>
      <w:tr>
        <w:tc>
          <w:tcPr/>
          <w:p>
            <w:pPr>
              <w:pStyle w:val="Compact"/>
              <w:jc w:val="left"/>
            </w:pPr>
            <w:r>
              <w:t xml:space="preserve">Bombus impatiens</w:t>
            </w:r>
          </w:p>
        </w:tc>
        <w:tc>
          <w:tcPr/>
          <w:p>
            <w:pPr>
              <w:pStyle w:val="Compact"/>
              <w:jc w:val="left"/>
            </w:pPr>
            <w:r>
              <w:t xml:space="preserve">interactsWith</w:t>
            </w:r>
          </w:p>
        </w:tc>
        <w:tc>
          <w:tcPr/>
          <w:p>
            <w:pPr>
              <w:pStyle w:val="Compact"/>
              <w:jc w:val="left"/>
            </w:pPr>
            <w:r>
              <w:t xml:space="preserve">Solidago canadensis</w:t>
            </w:r>
          </w:p>
        </w:tc>
        <w:tc>
          <w:tcPr/>
          <w:p>
            <w:pPr>
              <w:pStyle w:val="Compact"/>
              <w:jc w:val="left"/>
            </w:pPr>
            <w:r>
              <w:t xml:space="preserve">42</w:t>
            </w:r>
          </w:p>
        </w:tc>
      </w:tr>
      <w:tr>
        <w:tc>
          <w:tcPr/>
          <w:p>
            <w:pPr>
              <w:pStyle w:val="Compact"/>
              <w:jc w:val="left"/>
            </w:pPr>
            <w:r>
              <w:t xml:space="preserve">Xylocopa virginica</w:t>
            </w:r>
          </w:p>
        </w:tc>
        <w:tc>
          <w:tcPr/>
          <w:p>
            <w:pPr>
              <w:pStyle w:val="Compact"/>
              <w:jc w:val="left"/>
            </w:pPr>
            <w:r>
              <w:t xml:space="preserve">interactsWith</w:t>
            </w:r>
          </w:p>
        </w:tc>
        <w:tc>
          <w:tcPr/>
          <w:p>
            <w:pPr>
              <w:pStyle w:val="Compact"/>
              <w:jc w:val="left"/>
            </w:pPr>
            <w:r>
              <w:t xml:space="preserve">Monarda fistulosa</w:t>
            </w:r>
          </w:p>
        </w:tc>
        <w:tc>
          <w:tcPr/>
          <w:p>
            <w:pPr>
              <w:pStyle w:val="Compact"/>
              <w:jc w:val="left"/>
            </w:pPr>
            <w:r>
              <w:t xml:space="preserve">40</w:t>
            </w:r>
          </w:p>
        </w:tc>
      </w:tr>
      <w:tr>
        <w:tc>
          <w:tcPr/>
          <w:p>
            <w:pPr>
              <w:pStyle w:val="Compact"/>
              <w:jc w:val="left"/>
            </w:pPr>
            <w:r>
              <w:t xml:space="preserve">Bombus impatiens</w:t>
            </w:r>
          </w:p>
        </w:tc>
        <w:tc>
          <w:tcPr/>
          <w:p>
            <w:pPr>
              <w:pStyle w:val="Compact"/>
              <w:jc w:val="left"/>
            </w:pPr>
            <w:r>
              <w:t xml:space="preserve">interactsWith</w:t>
            </w:r>
          </w:p>
        </w:tc>
        <w:tc>
          <w:tcPr/>
          <w:p>
            <w:pPr>
              <w:pStyle w:val="Compact"/>
              <w:jc w:val="left"/>
            </w:pPr>
            <w:r>
              <w:t xml:space="preserve">Solidago altissima</w:t>
            </w:r>
          </w:p>
        </w:tc>
        <w:tc>
          <w:tcPr/>
          <w:p>
            <w:pPr>
              <w:pStyle w:val="Compact"/>
              <w:jc w:val="left"/>
            </w:pPr>
            <w:r>
              <w:t xml:space="preserve">33</w:t>
            </w:r>
          </w:p>
        </w:tc>
      </w:tr>
      <w:tr>
        <w:tc>
          <w:tcPr/>
          <w:p>
            <w:pPr>
              <w:pStyle w:val="Compact"/>
              <w:jc w:val="left"/>
            </w:pPr>
            <w:r>
              <w:t xml:space="preserve">Halictus ligatus</w:t>
            </w:r>
          </w:p>
        </w:tc>
        <w:tc>
          <w:tcPr/>
          <w:p>
            <w:pPr>
              <w:pStyle w:val="Compact"/>
              <w:jc w:val="left"/>
            </w:pPr>
            <w:r>
              <w:t xml:space="preserve">interactsWith</w:t>
            </w:r>
          </w:p>
        </w:tc>
        <w:tc>
          <w:tcPr/>
          <w:p>
            <w:pPr>
              <w:pStyle w:val="Compact"/>
              <w:jc w:val="left"/>
            </w:pPr>
            <w:r>
              <w:t xml:space="preserve">Coreopsis lanceolata</w:t>
            </w:r>
          </w:p>
        </w:tc>
        <w:tc>
          <w:tcPr/>
          <w:p>
            <w:pPr>
              <w:pStyle w:val="Compact"/>
              <w:jc w:val="left"/>
            </w:pPr>
            <w:r>
              <w:t xml:space="preserve">33</w:t>
            </w:r>
          </w:p>
        </w:tc>
      </w:tr>
      <w:tr>
        <w:tc>
          <w:tcPr/>
          <w:p>
            <w:pPr>
              <w:pStyle w:val="Compact"/>
              <w:jc w:val="left"/>
            </w:pPr>
            <w:r>
              <w:t xml:space="preserve">Bombus vagans</w:t>
            </w:r>
          </w:p>
        </w:tc>
        <w:tc>
          <w:tcPr/>
          <w:p>
            <w:pPr>
              <w:pStyle w:val="Compact"/>
              <w:jc w:val="left"/>
            </w:pPr>
            <w:r>
              <w:t xml:space="preserve">interactsWith</w:t>
            </w:r>
          </w:p>
        </w:tc>
        <w:tc>
          <w:tcPr/>
          <w:p>
            <w:pPr>
              <w:pStyle w:val="Compact"/>
              <w:jc w:val="left"/>
            </w:pPr>
            <w:r>
              <w:t xml:space="preserve">Aster sp.</w:t>
            </w:r>
          </w:p>
        </w:tc>
        <w:tc>
          <w:tcPr/>
          <w:p>
            <w:pPr>
              <w:pStyle w:val="Compact"/>
              <w:jc w:val="left"/>
            </w:pPr>
            <w:r>
              <w:t xml:space="preserve">32</w:t>
            </w:r>
          </w:p>
        </w:tc>
      </w:tr>
      <w:tr>
        <w:tc>
          <w:tcPr/>
          <w:p>
            <w:pPr>
              <w:pStyle w:val="Compact"/>
              <w:jc w:val="left"/>
            </w:pPr>
            <w:r>
              <w:t xml:space="preserve">Bombus bimaculatus</w:t>
            </w:r>
          </w:p>
        </w:tc>
        <w:tc>
          <w:tcPr/>
          <w:p>
            <w:pPr>
              <w:pStyle w:val="Compact"/>
              <w:jc w:val="left"/>
            </w:pPr>
            <w:r>
              <w:t xml:space="preserve">interactsWith</w:t>
            </w:r>
          </w:p>
        </w:tc>
        <w:tc>
          <w:tcPr/>
          <w:p>
            <w:pPr>
              <w:pStyle w:val="Compact"/>
              <w:jc w:val="left"/>
            </w:pPr>
            <w:r>
              <w:t xml:space="preserve">Monarda fistulosa</w:t>
            </w:r>
          </w:p>
        </w:tc>
        <w:tc>
          <w:tcPr/>
          <w:p>
            <w:pPr>
              <w:pStyle w:val="Compact"/>
              <w:jc w:val="left"/>
            </w:pPr>
            <w:r>
              <w:t xml:space="preserve">31</w:t>
            </w:r>
          </w:p>
        </w:tc>
      </w:tr>
      <w:tr>
        <w:tc>
          <w:tcPr/>
          <w:p>
            <w:pPr>
              <w:pStyle w:val="Compact"/>
              <w:jc w:val="left"/>
            </w:pPr>
            <w:r>
              <w:t xml:space="preserve">Bombus ternarius</w:t>
            </w:r>
          </w:p>
        </w:tc>
        <w:tc>
          <w:tcPr/>
          <w:p>
            <w:pPr>
              <w:pStyle w:val="Compact"/>
              <w:jc w:val="left"/>
            </w:pPr>
            <w:r>
              <w:t xml:space="preserve">interactsWith</w:t>
            </w:r>
          </w:p>
        </w:tc>
        <w:tc>
          <w:tcPr/>
          <w:p>
            <w:pPr>
              <w:pStyle w:val="Compact"/>
              <w:jc w:val="left"/>
            </w:pPr>
            <w:r>
              <w:t xml:space="preserve">Epigaea repens</w:t>
            </w:r>
          </w:p>
        </w:tc>
        <w:tc>
          <w:tcPr/>
          <w:p>
            <w:pPr>
              <w:pStyle w:val="Compact"/>
              <w:jc w:val="left"/>
            </w:pPr>
            <w:r>
              <w:t xml:space="preserve">29</w:t>
            </w:r>
          </w:p>
        </w:tc>
      </w:tr>
      <w:tr>
        <w:tc>
          <w:tcPr/>
          <w:p>
            <w:pPr>
              <w:pStyle w:val="Compact"/>
              <w:jc w:val="left"/>
            </w:pPr>
            <w:r>
              <w:t xml:space="preserve">Hylaeus modestus</w:t>
            </w:r>
          </w:p>
        </w:tc>
        <w:tc>
          <w:tcPr/>
          <w:p>
            <w:pPr>
              <w:pStyle w:val="Compact"/>
              <w:jc w:val="left"/>
            </w:pPr>
            <w:r>
              <w:t xml:space="preserve">interactsWith</w:t>
            </w:r>
          </w:p>
        </w:tc>
        <w:tc>
          <w:tcPr/>
          <w:p>
            <w:pPr>
              <w:pStyle w:val="Compact"/>
              <w:jc w:val="left"/>
            </w:pPr>
            <w:r>
              <w:t xml:space="preserve">Daucus carota</w:t>
            </w:r>
          </w:p>
        </w:tc>
        <w:tc>
          <w:tcPr/>
          <w:p>
            <w:pPr>
              <w:pStyle w:val="Compact"/>
              <w:jc w:val="left"/>
            </w:pPr>
            <w:r>
              <w:t xml:space="preserve">27</w:t>
            </w:r>
          </w:p>
        </w:tc>
      </w:tr>
      <w:tr>
        <w:tc>
          <w:tcPr/>
          <w:p>
            <w:pPr>
              <w:pStyle w:val="Compact"/>
              <w:jc w:val="left"/>
            </w:pPr>
            <w:r>
              <w:t xml:space="preserve">Bombus impatiens</w:t>
            </w:r>
          </w:p>
        </w:tc>
        <w:tc>
          <w:tcPr/>
          <w:p>
            <w:pPr>
              <w:pStyle w:val="Compact"/>
              <w:jc w:val="left"/>
            </w:pPr>
            <w:r>
              <w:t xml:space="preserve">interactsWith</w:t>
            </w:r>
          </w:p>
        </w:tc>
        <w:tc>
          <w:tcPr/>
          <w:p>
            <w:pPr>
              <w:pStyle w:val="Compact"/>
              <w:jc w:val="left"/>
            </w:pPr>
            <w:r>
              <w:t xml:space="preserve">Ribes sp.</w:t>
            </w:r>
          </w:p>
        </w:tc>
        <w:tc>
          <w:tcPr/>
          <w:p>
            <w:pPr>
              <w:pStyle w:val="Compact"/>
              <w:jc w:val="left"/>
            </w:pPr>
            <w:r>
              <w:t xml:space="preserve">26</w:t>
            </w:r>
          </w:p>
        </w:tc>
      </w:tr>
      <w:tr>
        <w:tc>
          <w:tcPr/>
          <w:p>
            <w:pPr>
              <w:pStyle w:val="Compact"/>
              <w:jc w:val="left"/>
            </w:pPr>
            <w:r>
              <w:t xml:space="preserve">Bombus griseocollis</w:t>
            </w:r>
          </w:p>
        </w:tc>
        <w:tc>
          <w:tcPr/>
          <w:p>
            <w:pPr>
              <w:pStyle w:val="Compact"/>
              <w:jc w:val="left"/>
            </w:pPr>
            <w:r>
              <w:t xml:space="preserve">interactsWith</w:t>
            </w:r>
          </w:p>
        </w:tc>
        <w:tc>
          <w:tcPr/>
          <w:p>
            <w:pPr>
              <w:pStyle w:val="Compact"/>
              <w:jc w:val="left"/>
            </w:pPr>
            <w:r>
              <w:t xml:space="preserve">Monarda fistulosa</w:t>
            </w:r>
          </w:p>
        </w:tc>
        <w:tc>
          <w:tcPr/>
          <w:p>
            <w:pPr>
              <w:pStyle w:val="Compact"/>
              <w:jc w:val="left"/>
            </w:pPr>
            <w:r>
              <w:t xml:space="preserve">25</w:t>
            </w:r>
          </w:p>
        </w:tc>
      </w:tr>
      <w:tr>
        <w:tc>
          <w:tcPr/>
          <w:p>
            <w:pPr>
              <w:pStyle w:val="Compact"/>
              <w:jc w:val="left"/>
            </w:pPr>
            <w:r>
              <w:t xml:space="preserve">Lasioglossum pilosum</w:t>
            </w:r>
          </w:p>
        </w:tc>
        <w:tc>
          <w:tcPr/>
          <w:p>
            <w:pPr>
              <w:pStyle w:val="Compact"/>
              <w:jc w:val="left"/>
            </w:pPr>
            <w:r>
              <w:t xml:space="preserve">interactsWith</w:t>
            </w:r>
          </w:p>
        </w:tc>
        <w:tc>
          <w:tcPr/>
          <w:p>
            <w:pPr>
              <w:pStyle w:val="Compact"/>
              <w:jc w:val="left"/>
            </w:pPr>
            <w:r>
              <w:t xml:space="preserve">Monarda fistulosa</w:t>
            </w:r>
          </w:p>
        </w:tc>
        <w:tc>
          <w:tcPr/>
          <w:p>
            <w:pPr>
              <w:pStyle w:val="Compact"/>
              <w:jc w:val="left"/>
            </w:pPr>
            <w:r>
              <w:t xml:space="preserve">25</w:t>
            </w:r>
          </w:p>
        </w:tc>
      </w:tr>
      <w:tr>
        <w:tc>
          <w:tcPr/>
          <w:p>
            <w:pPr>
              <w:pStyle w:val="Compact"/>
              <w:jc w:val="left"/>
            </w:pPr>
            <w:r>
              <w:t xml:space="preserve">Bombus vagans</w:t>
            </w:r>
          </w:p>
        </w:tc>
        <w:tc>
          <w:tcPr/>
          <w:p>
            <w:pPr>
              <w:pStyle w:val="Compact"/>
              <w:jc w:val="left"/>
            </w:pPr>
            <w:r>
              <w:t xml:space="preserve">interactsWith</w:t>
            </w:r>
          </w:p>
        </w:tc>
        <w:tc>
          <w:tcPr/>
          <w:p>
            <w:pPr>
              <w:pStyle w:val="Compact"/>
              <w:jc w:val="left"/>
            </w:pPr>
            <w:r>
              <w:t xml:space="preserve">Trifolium pratense</w:t>
            </w:r>
          </w:p>
        </w:tc>
        <w:tc>
          <w:tcPr/>
          <w:p>
            <w:pPr>
              <w:pStyle w:val="Compact"/>
              <w:jc w:val="left"/>
            </w:pPr>
            <w:r>
              <w:t xml:space="preserve">24</w:t>
            </w:r>
          </w:p>
        </w:tc>
      </w:tr>
    </w:tbl>
    <w:bookmarkStart w:id="126"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5334000" cy="1226206"/>
            <wp:effectExtent b="0" l="0" r="0" t="0"/>
            <wp:docPr descr="Interactions on taxonomic kingdom rank as interpreted by the Catalogue of Life download svg" title="" id="115" name="Picture"/>
            <a:graphic>
              <a:graphicData uri="http://schemas.openxmlformats.org/drawingml/2006/picture">
                <pic:pic>
                  <pic:nvPicPr>
                    <pic:cNvPr descr="indexed-interactions-col-kingdom-col-kingdom.svg" id="116" name="Picture"/>
                    <pic:cNvPicPr>
                      <a:picLocks noChangeArrowheads="1" noChangeAspect="1"/>
                    </pic:cNvPicPr>
                  </pic:nvPicPr>
                  <pic:blipFill>
                    <a:blip r:embed="rId117">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bwMode="auto">
                    <a:xfrm>
                      <a:off x="0" y="0"/>
                      <a:ext cx="5334000" cy="1226206"/>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2">
        <w:r>
          <w:rPr>
            <w:rStyle w:val="Hyperlink"/>
          </w:rPr>
          <w:t xml:space="preserve">download svg</w:t>
        </w:r>
      </w:hyperlink>
    </w:p>
    <w:p>
      <w:pPr>
        <w:pStyle w:val="CaptionedFigure"/>
      </w:pPr>
      <w:r>
        <w:drawing>
          <wp:inline>
            <wp:extent cx="5334000" cy="4094120"/>
            <wp:effectExtent b="0" l="0" r="0" t="0"/>
            <wp:docPr descr="Interactions on the taxonomic family rank as interpreted by the Catalogue of Life. download svg" title="" id="119" name="Picture"/>
            <a:graphic>
              <a:graphicData uri="http://schemas.openxmlformats.org/drawingml/2006/picture">
                <pic:pic>
                  <pic:nvPicPr>
                    <pic:cNvPr descr="indexed-interactions-col-family-col-family.svg" id="120" name="Picture"/>
                    <pic:cNvPicPr>
                      <a:picLocks noChangeArrowheads="1" noChangeAspect="1"/>
                    </pic:cNvPicPr>
                  </pic:nvPicPr>
                  <pic:blipFill>
                    <a:blip r:embed="rId121">
                      <a:extLst>
                        <a:ext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bwMode="auto">
                    <a:xfrm>
                      <a:off x="0" y="0"/>
                      <a:ext cx="5334000" cy="4094120"/>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1">
        <w:r>
          <w:rPr>
            <w:rStyle w:val="Hyperlink"/>
          </w:rPr>
          <w:t xml:space="preserve">download svg</w:t>
        </w:r>
      </w:hyperlink>
    </w:p>
    <w:p>
      <w:pPr>
        <w:pStyle w:val="BodyText"/>
      </w:pPr>
      <w:r>
        <w:t xml:space="preserve">You can download the indexed dataset under review at</w:t>
      </w:r>
      <w:r>
        <w:t xml:space="preserve"> </w:t>
      </w:r>
      <w:hyperlink r:id="rId53">
        <w:r>
          <w:rPr>
            <w:rStyle w:val="Hyperlink"/>
          </w:rPr>
          <w:t xml:space="preserve">indexed-interactions.csv.gz</w:t>
        </w:r>
      </w:hyperlink>
      <w:r>
        <w:t xml:space="preserve">. A tab-separated file can be found at</w:t>
      </w:r>
      <w:r>
        <w:t xml:space="preserve"> </w:t>
      </w:r>
      <w:hyperlink r:id="rId55">
        <w:r>
          <w:rPr>
            <w:rStyle w:val="Hyperlink"/>
          </w:rPr>
          <w:t xml:space="preserve">indexed-interactions.tsv.gz</w:t>
        </w:r>
      </w:hyperlink>
    </w:p>
    <w:p>
      <w:pPr>
        <w:pStyle w:val="BodyText"/>
      </w:pPr>
      <w:r>
        <w:t xml:space="preserve">Learn more about the structure of this download at</w:t>
      </w:r>
      <w:r>
        <w:t xml:space="preserve"> </w:t>
      </w:r>
      <w:hyperlink r:id="rId122">
        <w:r>
          <w:rPr>
            <w:rStyle w:val="Hyperlink"/>
          </w:rPr>
          <w:t xml:space="preserve">GloBI website</w:t>
        </w:r>
      </w:hyperlink>
      <w:r>
        <w:t xml:space="preserve">, by opening a</w:t>
      </w:r>
      <w:r>
        <w:t xml:space="preserve"> </w:t>
      </w:r>
      <w:hyperlink r:id="rId123">
        <w:r>
          <w:rPr>
            <w:rStyle w:val="Hyperlink"/>
          </w:rPr>
          <w:t xml:space="preserve">GitHub issue</w:t>
        </w:r>
      </w:hyperlink>
      <w:r>
        <w:t xml:space="preserve">, or by sending an</w:t>
      </w:r>
      <w:r>
        <w:t xml:space="preserve"> </w:t>
      </w:r>
      <w:hyperlink r:id="rId124">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25">
        <w:r>
          <w:rPr>
            <w:rStyle w:val="Hyperlink"/>
          </w:rPr>
          <w:t xml:space="preserve">GloBI website</w:t>
        </w:r>
      </w:hyperlink>
      <w:r>
        <w:t xml:space="preserve">.</w:t>
      </w:r>
    </w:p>
    <w:bookmarkEnd w:id="126"/>
    <w:bookmarkEnd w:id="127"/>
    <w:bookmarkStart w:id="128"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TableCaption"/>
      </w:pPr>
      <w:r>
        <w:t xml:space="preserve">Sample of Name Alignments</w:t>
      </w:r>
    </w:p>
    <w:tbl>
      <w:tblPr>
        <w:tblStyle w:val="Table"/>
        <w:tblW w:type="auto" w:w="0"/>
        <w:tblLook w:firstRow="1" w:lastRow="0" w:firstColumn="0" w:lastColumn="0" w:noHBand="0" w:noVBand="0" w:val="0020"/>
        <w:jc w:val="start"/>
        <w:tblCaption w:val="Sample of Name Alignments"/>
      </w:tblPr>
      <w:tblGrid>
        <w:gridCol w:w="1980"/>
        <w:gridCol w:w="1980"/>
        <w:gridCol w:w="1980"/>
        <w:gridCol w:w="1980"/>
      </w:tblGrid>
      <w:tr>
        <w:trPr>
          <w:tblHeader w:val="true"/>
        </w:trPr>
        <w:tc>
          <w:tcPr/>
          <w:p>
            <w:pPr>
              <w:pStyle w:val="Compact"/>
              <w:jc w:val="left"/>
            </w:pPr>
            <w:r>
              <w:t xml:space="preserve">providedName</w:t>
            </w:r>
          </w:p>
        </w:tc>
        <w:tc>
          <w:tcPr/>
          <w:p>
            <w:pPr>
              <w:pStyle w:val="Compact"/>
              <w:jc w:val="left"/>
            </w:pPr>
            <w:r>
              <w:t xml:space="preserve">relationName</w:t>
            </w:r>
          </w:p>
        </w:tc>
        <w:tc>
          <w:tcPr/>
          <w:p>
            <w:pPr>
              <w:pStyle w:val="Compact"/>
              <w:jc w:val="left"/>
            </w:pPr>
            <w:r>
              <w:t xml:space="preserve">resolvedCatalogName</w:t>
            </w:r>
          </w:p>
        </w:tc>
        <w:tc>
          <w:tcPr/>
          <w:p>
            <w:pPr>
              <w:pStyle w:val="Compact"/>
              <w:jc w:val="left"/>
            </w:pPr>
            <w:r>
              <w:t xml:space="preserve">resolvedName</w:t>
            </w:r>
          </w:p>
        </w:tc>
      </w:tr>
      <w:tr>
        <w:tc>
          <w:tcPr/>
          <w:p>
            <w:pPr>
              <w:pStyle w:val="Compact"/>
              <w:jc w:val="left"/>
            </w:pPr>
            <w:r>
              <w:t xml:space="preserve">Andrena algida</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Andrena algida</w:t>
            </w:r>
          </w:p>
        </w:tc>
      </w:tr>
      <w:tr>
        <w:tc>
          <w:tcPr/>
          <w:p>
            <w:pPr>
              <w:pStyle w:val="Compact"/>
              <w:jc w:val="left"/>
            </w:pPr>
            <w:r>
              <w:t xml:space="preserve">Andrena asteris</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Andrena asteris</w:t>
            </w:r>
          </w:p>
        </w:tc>
      </w:tr>
      <w:tr>
        <w:tc>
          <w:tcPr/>
          <w:p>
            <w:pPr>
              <w:pStyle w:val="Compact"/>
              <w:jc w:val="left"/>
            </w:pPr>
            <w:r>
              <w:t xml:space="preserve">Andrena barbilabris</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Andrena barbilabris</w:t>
            </w:r>
          </w:p>
        </w:tc>
      </w:tr>
      <w:tr>
        <w:tc>
          <w:tcPr/>
          <w:p>
            <w:pPr>
              <w:pStyle w:val="Compact"/>
              <w:jc w:val="left"/>
            </w:pPr>
            <w:r>
              <w:t xml:space="preserve">Andrena braccata</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Andrena braccata</w:t>
            </w:r>
          </w:p>
        </w:tc>
      </w:tr>
    </w:tbl>
    <w:p/>
    <w:p>
      <w:pPr>
        <w:pStyle w:val="TableCaption"/>
      </w:pPr>
      <w:r>
        <w:t xml:space="preserve">Distribution of Taxonomic Ranks of Aligned Names by Catalog. Names that were not aligned with a catalog are counted as NAs. So, the total number of unaligned names for a catalog will be listed in their NA row.</w:t>
      </w:r>
    </w:p>
    <w:tbl>
      <w:tblPr>
        <w:tblStyle w:val="Table"/>
        <w:tblW w:type="auto" w:w="0"/>
        <w:tblLook w:firstRow="1" w:lastRow="0" w:firstColumn="0" w:lastColumn="0" w:noHBand="0" w:noVBand="0" w:val="0020"/>
        <w:jc w:val="start"/>
        <w:tblCaption w:val="Distribution of Taxonomic Ranks of Aligned Names by Catalog. Names that were not aligned with a catalog are counted as NAs. So, the total number of unaligned names for a catalog will be listed in their NA row."/>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resolvedRank</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NA</w:t>
            </w:r>
          </w:p>
        </w:tc>
        <w:tc>
          <w:tcPr/>
          <w:p>
            <w:pPr>
              <w:pStyle w:val="Compact"/>
              <w:jc w:val="left"/>
            </w:pPr>
            <w:r>
              <w:t xml:space="preserve">57</w:t>
            </w:r>
          </w:p>
        </w:tc>
      </w:tr>
      <w:tr>
        <w:tc>
          <w:tcPr/>
          <w:p>
            <w:pPr>
              <w:pStyle w:val="Compact"/>
              <w:jc w:val="left"/>
            </w:pPr>
            <w:r>
              <w:t xml:space="preserve">col</w:t>
            </w:r>
          </w:p>
        </w:tc>
        <w:tc>
          <w:tcPr/>
          <w:p>
            <w:pPr>
              <w:pStyle w:val="Compact"/>
              <w:jc w:val="left"/>
            </w:pPr>
            <w:r>
              <w:t xml:space="preserve">genus</w:t>
            </w:r>
          </w:p>
        </w:tc>
        <w:tc>
          <w:tcPr/>
          <w:p>
            <w:pPr>
              <w:pStyle w:val="Compact"/>
              <w:jc w:val="left"/>
            </w:pPr>
            <w:r>
              <w:t xml:space="preserve">45</w:t>
            </w:r>
          </w:p>
        </w:tc>
      </w:tr>
      <w:tr>
        <w:tc>
          <w:tcPr/>
          <w:p>
            <w:pPr>
              <w:pStyle w:val="Compact"/>
              <w:jc w:val="left"/>
            </w:pPr>
            <w:r>
              <w:t xml:space="preserve">col</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species</w:t>
            </w:r>
          </w:p>
        </w:tc>
        <w:tc>
          <w:tcPr/>
          <w:p>
            <w:pPr>
              <w:pStyle w:val="Compact"/>
              <w:jc w:val="left"/>
            </w:pPr>
            <w:r>
              <w:t xml:space="preserve">303</w:t>
            </w:r>
          </w:p>
        </w:tc>
      </w:tr>
      <w:tr>
        <w:tc>
          <w:tcPr/>
          <w:p>
            <w:pPr>
              <w:pStyle w:val="Compact"/>
              <w:jc w:val="left"/>
            </w:pPr>
            <w:r>
              <w:t xml:space="preserve">col</w:t>
            </w:r>
          </w:p>
        </w:tc>
        <w:tc>
          <w:tcPr/>
          <w:p>
            <w:pPr>
              <w:pStyle w:val="Compact"/>
              <w:jc w:val="left"/>
            </w:pPr>
            <w:r>
              <w:t xml:space="preserve">subgenus</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subspecies</w:t>
            </w:r>
          </w:p>
        </w:tc>
        <w:tc>
          <w:tcPr/>
          <w:p>
            <w:pPr>
              <w:pStyle w:val="Compact"/>
              <w:jc w:val="left"/>
            </w:pPr>
            <w:r>
              <w:t xml:space="preserve">9</w:t>
            </w:r>
          </w:p>
        </w:tc>
      </w:tr>
      <w:tr>
        <w:tc>
          <w:tcPr/>
          <w:p>
            <w:pPr>
              <w:pStyle w:val="Compact"/>
              <w:jc w:val="left"/>
            </w:pPr>
            <w:r>
              <w:t xml:space="preserve">col</w:t>
            </w:r>
          </w:p>
        </w:tc>
        <w:tc>
          <w:tcPr/>
          <w:p>
            <w:pPr>
              <w:pStyle w:val="Compact"/>
              <w:jc w:val="left"/>
            </w:pPr>
            <w:r>
              <w:t xml:space="preserve">variety</w:t>
            </w:r>
          </w:p>
        </w:tc>
        <w:tc>
          <w:tcPr/>
          <w:p>
            <w:pPr>
              <w:pStyle w:val="Compact"/>
              <w:jc w:val="left"/>
            </w:pPr>
            <w:r>
              <w:t xml:space="preserve">1</w:t>
            </w:r>
          </w:p>
        </w:tc>
      </w:tr>
      <w:tr>
        <w:tc>
          <w:tcPr/>
          <w:p>
            <w:pPr>
              <w:pStyle w:val="Compact"/>
              <w:jc w:val="left"/>
            </w:pPr>
            <w:r>
              <w:t xml:space="preserve">discoverlife</w:t>
            </w:r>
          </w:p>
        </w:tc>
        <w:tc>
          <w:tcPr/>
          <w:p>
            <w:pPr>
              <w:pStyle w:val="Compact"/>
              <w:jc w:val="left"/>
            </w:pPr>
            <w:r>
              <w:t xml:space="preserve">NA</w:t>
            </w:r>
          </w:p>
        </w:tc>
        <w:tc>
          <w:tcPr/>
          <w:p>
            <w:pPr>
              <w:pStyle w:val="Compact"/>
              <w:jc w:val="left"/>
            </w:pPr>
            <w:r>
              <w:t xml:space="preserve">231</w:t>
            </w:r>
          </w:p>
        </w:tc>
      </w:tr>
      <w:tr>
        <w:tc>
          <w:tcPr/>
          <w:p>
            <w:pPr>
              <w:pStyle w:val="Compact"/>
              <w:jc w:val="left"/>
            </w:pPr>
            <w:r>
              <w:t xml:space="preserve">discoverlife</w:t>
            </w:r>
          </w:p>
        </w:tc>
        <w:tc>
          <w:tcPr/>
          <w:p>
            <w:pPr>
              <w:pStyle w:val="Compact"/>
              <w:jc w:val="left"/>
            </w:pPr>
            <w:r>
              <w:t xml:space="preserve">species</w:t>
            </w:r>
          </w:p>
        </w:tc>
        <w:tc>
          <w:tcPr/>
          <w:p>
            <w:pPr>
              <w:pStyle w:val="Compact"/>
              <w:jc w:val="left"/>
            </w:pPr>
            <w:r>
              <w:t xml:space="preserve">177</w:t>
            </w:r>
          </w:p>
        </w:tc>
      </w:tr>
      <w:tr>
        <w:tc>
          <w:tcPr/>
          <w:p>
            <w:pPr>
              <w:pStyle w:val="Compact"/>
              <w:jc w:val="left"/>
            </w:pPr>
            <w:r>
              <w:t xml:space="preserve">gbif</w:t>
            </w:r>
          </w:p>
        </w:tc>
        <w:tc>
          <w:tcPr/>
          <w:p>
            <w:pPr>
              <w:pStyle w:val="Compact"/>
              <w:jc w:val="left"/>
            </w:pPr>
            <w:r>
              <w:t xml:space="preserve">NA</w:t>
            </w:r>
          </w:p>
        </w:tc>
        <w:tc>
          <w:tcPr/>
          <w:p>
            <w:pPr>
              <w:pStyle w:val="Compact"/>
              <w:jc w:val="left"/>
            </w:pPr>
            <w:r>
              <w:t xml:space="preserve">48</w:t>
            </w:r>
          </w:p>
        </w:tc>
      </w:tr>
      <w:tr>
        <w:tc>
          <w:tcPr/>
          <w:p>
            <w:pPr>
              <w:pStyle w:val="Compact"/>
              <w:jc w:val="left"/>
            </w:pPr>
            <w:r>
              <w:t xml:space="preserve">gbif</w:t>
            </w:r>
          </w:p>
        </w:tc>
        <w:tc>
          <w:tcPr/>
          <w:p>
            <w:pPr>
              <w:pStyle w:val="Compact"/>
              <w:jc w:val="left"/>
            </w:pPr>
            <w:r>
              <w:t xml:space="preserve">genus</w:t>
            </w:r>
          </w:p>
        </w:tc>
        <w:tc>
          <w:tcPr/>
          <w:p>
            <w:pPr>
              <w:pStyle w:val="Compact"/>
              <w:jc w:val="left"/>
            </w:pPr>
            <w:r>
              <w:t xml:space="preserve">46</w:t>
            </w:r>
          </w:p>
        </w:tc>
      </w:tr>
      <w:tr>
        <w:tc>
          <w:tcPr/>
          <w:p>
            <w:pPr>
              <w:pStyle w:val="Compact"/>
              <w:jc w:val="left"/>
            </w:pPr>
            <w:r>
              <w:t xml:space="preserve">gbif</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species</w:t>
            </w:r>
          </w:p>
        </w:tc>
        <w:tc>
          <w:tcPr/>
          <w:p>
            <w:pPr>
              <w:pStyle w:val="Compact"/>
              <w:jc w:val="left"/>
            </w:pPr>
            <w:r>
              <w:t xml:space="preserve">309</w:t>
            </w:r>
          </w:p>
        </w:tc>
      </w:tr>
      <w:tr>
        <w:tc>
          <w:tcPr/>
          <w:p>
            <w:pPr>
              <w:pStyle w:val="Compact"/>
              <w:jc w:val="left"/>
            </w:pPr>
            <w:r>
              <w:t xml:space="preserve">gbif</w:t>
            </w:r>
          </w:p>
        </w:tc>
        <w:tc>
          <w:tcPr/>
          <w:p>
            <w:pPr>
              <w:pStyle w:val="Compact"/>
              <w:jc w:val="left"/>
            </w:pPr>
            <w:r>
              <w:t xml:space="preserve">subspecies</w:t>
            </w:r>
          </w:p>
        </w:tc>
        <w:tc>
          <w:tcPr/>
          <w:p>
            <w:pPr>
              <w:pStyle w:val="Compact"/>
              <w:jc w:val="left"/>
            </w:pPr>
            <w:r>
              <w:t xml:space="preserve">12</w:t>
            </w:r>
          </w:p>
        </w:tc>
      </w:tr>
      <w:tr>
        <w:tc>
          <w:tcPr/>
          <w:p>
            <w:pPr>
              <w:pStyle w:val="Compact"/>
              <w:jc w:val="left"/>
            </w:pPr>
            <w:r>
              <w:t xml:space="preserve">gbif</w:t>
            </w:r>
          </w:p>
        </w:tc>
        <w:tc>
          <w:tcPr/>
          <w:p>
            <w:pPr>
              <w:pStyle w:val="Compact"/>
              <w:jc w:val="left"/>
            </w:pPr>
            <w:r>
              <w:t xml:space="preserve">variety</w:t>
            </w:r>
          </w:p>
        </w:tc>
        <w:tc>
          <w:tcPr/>
          <w:p>
            <w:pPr>
              <w:pStyle w:val="Compact"/>
              <w:jc w:val="left"/>
            </w:pPr>
            <w:r>
              <w:t xml:space="preserve">2</w:t>
            </w:r>
          </w:p>
        </w:tc>
      </w:tr>
      <w:tr>
        <w:tc>
          <w:tcPr/>
          <w:p>
            <w:pPr>
              <w:pStyle w:val="Compact"/>
              <w:jc w:val="left"/>
            </w:pPr>
            <w:r>
              <w:t xml:space="preserve">itis</w:t>
            </w:r>
          </w:p>
        </w:tc>
        <w:tc>
          <w:tcPr/>
          <w:p>
            <w:pPr>
              <w:pStyle w:val="Compact"/>
              <w:jc w:val="left"/>
            </w:pPr>
            <w:r>
              <w:t xml:space="preserve">NA</w:t>
            </w:r>
          </w:p>
        </w:tc>
        <w:tc>
          <w:tcPr/>
          <w:p>
            <w:pPr>
              <w:pStyle w:val="Compact"/>
              <w:jc w:val="left"/>
            </w:pPr>
            <w:r>
              <w:t xml:space="preserve">71</w:t>
            </w:r>
          </w:p>
        </w:tc>
      </w:tr>
      <w:tr>
        <w:tc>
          <w:tcPr/>
          <w:p>
            <w:pPr>
              <w:pStyle w:val="Compact"/>
              <w:jc w:val="left"/>
            </w:pPr>
            <w:r>
              <w:t xml:space="preserve">itis</w:t>
            </w:r>
          </w:p>
        </w:tc>
        <w:tc>
          <w:tcPr/>
          <w:p>
            <w:pPr>
              <w:pStyle w:val="Compact"/>
              <w:jc w:val="left"/>
            </w:pPr>
            <w:r>
              <w:t xml:space="preserve">genus</w:t>
            </w:r>
          </w:p>
        </w:tc>
        <w:tc>
          <w:tcPr/>
          <w:p>
            <w:pPr>
              <w:pStyle w:val="Compact"/>
              <w:jc w:val="left"/>
            </w:pPr>
            <w:r>
              <w:t xml:space="preserve">44</w:t>
            </w:r>
          </w:p>
        </w:tc>
      </w:tr>
      <w:tr>
        <w:tc>
          <w:tcPr/>
          <w:p>
            <w:pPr>
              <w:pStyle w:val="Compact"/>
              <w:jc w:val="left"/>
            </w:pPr>
            <w:r>
              <w:t xml:space="preserve">itis</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species</w:t>
            </w:r>
          </w:p>
        </w:tc>
        <w:tc>
          <w:tcPr/>
          <w:p>
            <w:pPr>
              <w:pStyle w:val="Compact"/>
              <w:jc w:val="left"/>
            </w:pPr>
            <w:r>
              <w:t xml:space="preserve">288</w:t>
            </w:r>
          </w:p>
        </w:tc>
      </w:tr>
      <w:tr>
        <w:tc>
          <w:tcPr/>
          <w:p>
            <w:pPr>
              <w:pStyle w:val="Compact"/>
              <w:jc w:val="left"/>
            </w:pPr>
            <w:r>
              <w:t xml:space="preserve">itis</w:t>
            </w:r>
          </w:p>
        </w:tc>
        <w:tc>
          <w:tcPr/>
          <w:p>
            <w:pPr>
              <w:pStyle w:val="Compact"/>
              <w:jc w:val="left"/>
            </w:pPr>
            <w:r>
              <w:t xml:space="preserve">subspecies</w:t>
            </w:r>
          </w:p>
        </w:tc>
        <w:tc>
          <w:tcPr/>
          <w:p>
            <w:pPr>
              <w:pStyle w:val="Compact"/>
              <w:jc w:val="left"/>
            </w:pPr>
            <w:r>
              <w:t xml:space="preserve">2</w:t>
            </w:r>
          </w:p>
        </w:tc>
      </w:tr>
      <w:tr>
        <w:tc>
          <w:tcPr/>
          <w:p>
            <w:pPr>
              <w:pStyle w:val="Compact"/>
              <w:jc w:val="left"/>
            </w:pPr>
            <w:r>
              <w:t xml:space="preserve">itis</w:t>
            </w:r>
          </w:p>
        </w:tc>
        <w:tc>
          <w:tcPr/>
          <w:p>
            <w:pPr>
              <w:pStyle w:val="Compact"/>
              <w:jc w:val="left"/>
            </w:pPr>
            <w:r>
              <w:t xml:space="preserve">variety</w:t>
            </w:r>
          </w:p>
        </w:tc>
        <w:tc>
          <w:tcPr/>
          <w:p>
            <w:pPr>
              <w:pStyle w:val="Compact"/>
              <w:jc w:val="left"/>
            </w:pPr>
            <w:r>
              <w:t xml:space="preserve">2</w:t>
            </w:r>
          </w:p>
        </w:tc>
      </w:tr>
      <w:tr>
        <w:tc>
          <w:tcPr/>
          <w:p>
            <w:pPr>
              <w:pStyle w:val="Compact"/>
              <w:jc w:val="left"/>
            </w:pPr>
            <w:r>
              <w:t xml:space="preserve">mdd</w:t>
            </w:r>
          </w:p>
        </w:tc>
        <w:tc>
          <w:tcPr/>
          <w:p>
            <w:pPr>
              <w:pStyle w:val="Compact"/>
              <w:jc w:val="left"/>
            </w:pPr>
            <w:r>
              <w:t xml:space="preserve">NA</w:t>
            </w:r>
          </w:p>
        </w:tc>
        <w:tc>
          <w:tcPr/>
          <w:p>
            <w:pPr>
              <w:pStyle w:val="Compact"/>
              <w:jc w:val="left"/>
            </w:pPr>
            <w:r>
              <w:t xml:space="preserve">408</w:t>
            </w:r>
          </w:p>
        </w:tc>
      </w:tr>
      <w:tr>
        <w:tc>
          <w:tcPr/>
          <w:p>
            <w:pPr>
              <w:pStyle w:val="Compact"/>
              <w:jc w:val="left"/>
            </w:pPr>
            <w:r>
              <w:t xml:space="preserve">ncbi</w:t>
            </w:r>
          </w:p>
        </w:tc>
        <w:tc>
          <w:tcPr/>
          <w:p>
            <w:pPr>
              <w:pStyle w:val="Compact"/>
              <w:jc w:val="left"/>
            </w:pPr>
            <w:r>
              <w:t xml:space="preserve">NA</w:t>
            </w:r>
          </w:p>
        </w:tc>
        <w:tc>
          <w:tcPr/>
          <w:p>
            <w:pPr>
              <w:pStyle w:val="Compact"/>
              <w:jc w:val="left"/>
            </w:pPr>
            <w:r>
              <w:t xml:space="preserve">86</w:t>
            </w:r>
          </w:p>
        </w:tc>
      </w:tr>
      <w:tr>
        <w:tc>
          <w:tcPr/>
          <w:p>
            <w:pPr>
              <w:pStyle w:val="Compact"/>
              <w:jc w:val="left"/>
            </w:pPr>
            <w:r>
              <w:t xml:space="preserve">ncbi</w:t>
            </w:r>
          </w:p>
        </w:tc>
        <w:tc>
          <w:tcPr/>
          <w:p>
            <w:pPr>
              <w:pStyle w:val="Compact"/>
              <w:jc w:val="left"/>
            </w:pPr>
            <w:r>
              <w:t xml:space="preserve">genus</w:t>
            </w:r>
          </w:p>
        </w:tc>
        <w:tc>
          <w:tcPr/>
          <w:p>
            <w:pPr>
              <w:pStyle w:val="Compact"/>
              <w:jc w:val="left"/>
            </w:pPr>
            <w:r>
              <w:t xml:space="preserve">45</w:t>
            </w:r>
          </w:p>
        </w:tc>
      </w:tr>
      <w:tr>
        <w:tc>
          <w:tcPr/>
          <w:p>
            <w:pPr>
              <w:pStyle w:val="Compact"/>
              <w:jc w:val="left"/>
            </w:pPr>
            <w:r>
              <w:t xml:space="preserve">ncbi</w:t>
            </w:r>
          </w:p>
        </w:tc>
        <w:tc>
          <w:tcPr/>
          <w:p>
            <w:pPr>
              <w:pStyle w:val="Compact"/>
              <w:jc w:val="left"/>
            </w:pPr>
            <w:r>
              <w:t xml:space="preserve">species</w:t>
            </w:r>
          </w:p>
        </w:tc>
        <w:tc>
          <w:tcPr/>
          <w:p>
            <w:pPr>
              <w:pStyle w:val="Compact"/>
              <w:jc w:val="left"/>
            </w:pPr>
            <w:r>
              <w:t xml:space="preserve">272</w:t>
            </w:r>
          </w:p>
        </w:tc>
      </w:tr>
      <w:tr>
        <w:tc>
          <w:tcPr/>
          <w:p>
            <w:pPr>
              <w:pStyle w:val="Compact"/>
              <w:jc w:val="left"/>
            </w:pPr>
            <w:r>
              <w:t xml:space="preserve">ncbi</w:t>
            </w:r>
          </w:p>
        </w:tc>
        <w:tc>
          <w:tcPr/>
          <w:p>
            <w:pPr>
              <w:pStyle w:val="Compact"/>
              <w:jc w:val="left"/>
            </w:pPr>
            <w:r>
              <w:t xml:space="preserve">subgenus</w:t>
            </w:r>
          </w:p>
        </w:tc>
        <w:tc>
          <w:tcPr/>
          <w:p>
            <w:pPr>
              <w:pStyle w:val="Compact"/>
              <w:jc w:val="left"/>
            </w:pPr>
            <w:r>
              <w:t xml:space="preserve">2</w:t>
            </w:r>
          </w:p>
        </w:tc>
      </w:tr>
      <w:tr>
        <w:tc>
          <w:tcPr/>
          <w:p>
            <w:pPr>
              <w:pStyle w:val="Compact"/>
              <w:jc w:val="left"/>
            </w:pPr>
            <w:r>
              <w:t xml:space="preserve">ncbi</w:t>
            </w:r>
          </w:p>
        </w:tc>
        <w:tc>
          <w:tcPr/>
          <w:p>
            <w:pPr>
              <w:pStyle w:val="Compact"/>
              <w:jc w:val="left"/>
            </w:pPr>
            <w:r>
              <w:t xml:space="preserve">subspecies</w:t>
            </w:r>
          </w:p>
        </w:tc>
        <w:tc>
          <w:tcPr/>
          <w:p>
            <w:pPr>
              <w:pStyle w:val="Compact"/>
              <w:jc w:val="left"/>
            </w:pPr>
            <w:r>
              <w:t xml:space="preserve">3</w:t>
            </w:r>
          </w:p>
        </w:tc>
      </w:tr>
      <w:tr>
        <w:tc>
          <w:tcPr/>
          <w:p>
            <w:pPr>
              <w:pStyle w:val="Compact"/>
              <w:jc w:val="left"/>
            </w:pPr>
            <w:r>
              <w:t xml:space="preserve">ncbi</w:t>
            </w:r>
          </w:p>
        </w:tc>
        <w:tc>
          <w:tcPr/>
          <w:p>
            <w:pPr>
              <w:pStyle w:val="Compact"/>
              <w:jc w:val="left"/>
            </w:pPr>
            <w:r>
              <w:t xml:space="preserve">varietas</w:t>
            </w:r>
          </w:p>
        </w:tc>
        <w:tc>
          <w:tcPr/>
          <w:p>
            <w:pPr>
              <w:pStyle w:val="Compact"/>
              <w:jc w:val="left"/>
            </w:pPr>
            <w:r>
              <w:t xml:space="preserve">2</w:t>
            </w:r>
          </w:p>
        </w:tc>
      </w:tr>
      <w:tr>
        <w:tc>
          <w:tcPr/>
          <w:p>
            <w:pPr>
              <w:pStyle w:val="Compact"/>
              <w:jc w:val="left"/>
            </w:pPr>
            <w:r>
              <w:t xml:space="preserve">pbdb</w:t>
            </w:r>
          </w:p>
        </w:tc>
        <w:tc>
          <w:tcPr/>
          <w:p>
            <w:pPr>
              <w:pStyle w:val="Compact"/>
              <w:jc w:val="left"/>
            </w:pPr>
            <w:r>
              <w:t xml:space="preserve">NA</w:t>
            </w:r>
          </w:p>
        </w:tc>
        <w:tc>
          <w:tcPr/>
          <w:p>
            <w:pPr>
              <w:pStyle w:val="Compact"/>
              <w:jc w:val="left"/>
            </w:pPr>
            <w:r>
              <w:t xml:space="preserve">372</w:t>
            </w:r>
          </w:p>
        </w:tc>
      </w:tr>
      <w:tr>
        <w:tc>
          <w:tcPr/>
          <w:p>
            <w:pPr>
              <w:pStyle w:val="Compact"/>
              <w:jc w:val="left"/>
            </w:pPr>
            <w:r>
              <w:t xml:space="preserve">pbdb</w:t>
            </w:r>
          </w:p>
        </w:tc>
        <w:tc>
          <w:tcPr/>
          <w:p>
            <w:pPr>
              <w:pStyle w:val="Compact"/>
              <w:jc w:val="left"/>
            </w:pPr>
            <w:r>
              <w:t xml:space="preserve">genus</w:t>
            </w:r>
          </w:p>
        </w:tc>
        <w:tc>
          <w:tcPr/>
          <w:p>
            <w:pPr>
              <w:pStyle w:val="Compact"/>
              <w:jc w:val="left"/>
            </w:pPr>
            <w:r>
              <w:t xml:space="preserve">30</w:t>
            </w:r>
          </w:p>
        </w:tc>
      </w:tr>
      <w:tr>
        <w:tc>
          <w:tcPr/>
          <w:p>
            <w:pPr>
              <w:pStyle w:val="Compact"/>
              <w:jc w:val="left"/>
            </w:pPr>
            <w:r>
              <w:t xml:space="preserve">pbdb</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species</w:t>
            </w:r>
          </w:p>
        </w:tc>
        <w:tc>
          <w:tcPr/>
          <w:p>
            <w:pPr>
              <w:pStyle w:val="Compact"/>
              <w:jc w:val="left"/>
            </w:pPr>
            <w:r>
              <w:t xml:space="preserve">5</w:t>
            </w:r>
          </w:p>
        </w:tc>
      </w:tr>
      <w:tr>
        <w:tc>
          <w:tcPr/>
          <w:p>
            <w:pPr>
              <w:pStyle w:val="Compact"/>
              <w:jc w:val="left"/>
            </w:pPr>
            <w:r>
              <w:t xml:space="preserve">tpt</w:t>
            </w:r>
          </w:p>
        </w:tc>
        <w:tc>
          <w:tcPr/>
          <w:p>
            <w:pPr>
              <w:pStyle w:val="Compact"/>
              <w:jc w:val="left"/>
            </w:pPr>
            <w:r>
              <w:t xml:space="preserve">NA</w:t>
            </w:r>
          </w:p>
        </w:tc>
        <w:tc>
          <w:tcPr/>
          <w:p>
            <w:pPr>
              <w:pStyle w:val="Compact"/>
              <w:jc w:val="left"/>
            </w:pPr>
            <w:r>
              <w:t xml:space="preserve">402</w:t>
            </w:r>
          </w:p>
        </w:tc>
      </w:tr>
      <w:tr>
        <w:tc>
          <w:tcPr/>
          <w:p>
            <w:pPr>
              <w:pStyle w:val="Compact"/>
              <w:jc w:val="left"/>
            </w:pPr>
            <w:r>
              <w:t xml:space="preserve">tpt</w:t>
            </w:r>
          </w:p>
        </w:tc>
        <w:tc>
          <w:tcPr/>
          <w:p>
            <w:pPr>
              <w:pStyle w:val="Compact"/>
              <w:jc w:val="left"/>
            </w:pPr>
            <w:r>
              <w:t xml:space="preserve">genus</w:t>
            </w:r>
          </w:p>
        </w:tc>
        <w:tc>
          <w:tcPr/>
          <w:p>
            <w:pPr>
              <w:pStyle w:val="Compact"/>
              <w:jc w:val="left"/>
            </w:pPr>
            <w:r>
              <w:t xml:space="preserve">2</w:t>
            </w:r>
          </w:p>
        </w:tc>
      </w:tr>
      <w:tr>
        <w:tc>
          <w:tcPr/>
          <w:p>
            <w:pPr>
              <w:pStyle w:val="Compact"/>
              <w:jc w:val="left"/>
            </w:pPr>
            <w:r>
              <w:t xml:space="preserve">tpt</w:t>
            </w:r>
          </w:p>
        </w:tc>
        <w:tc>
          <w:tcPr/>
          <w:p>
            <w:pPr>
              <w:pStyle w:val="Compact"/>
              <w:jc w:val="left"/>
            </w:pPr>
            <w:r>
              <w:t xml:space="preserve">species</w:t>
            </w:r>
          </w:p>
        </w:tc>
        <w:tc>
          <w:tcPr/>
          <w:p>
            <w:pPr>
              <w:pStyle w:val="Compact"/>
              <w:jc w:val="left"/>
            </w:pPr>
            <w:r>
              <w:t xml:space="preserve">4</w:t>
            </w:r>
          </w:p>
        </w:tc>
      </w:tr>
      <w:tr>
        <w:tc>
          <w:tcPr/>
          <w:p>
            <w:pPr>
              <w:pStyle w:val="Compact"/>
              <w:jc w:val="left"/>
            </w:pPr>
            <w:r>
              <w:t xml:space="preserve">wfo</w:t>
            </w:r>
          </w:p>
        </w:tc>
        <w:tc>
          <w:tcPr/>
          <w:p>
            <w:pPr>
              <w:pStyle w:val="Compact"/>
              <w:jc w:val="left"/>
            </w:pPr>
            <w:r>
              <w:t xml:space="preserve">NA</w:t>
            </w:r>
          </w:p>
        </w:tc>
        <w:tc>
          <w:tcPr/>
          <w:p>
            <w:pPr>
              <w:pStyle w:val="Compact"/>
              <w:jc w:val="left"/>
            </w:pPr>
            <w:r>
              <w:t xml:space="preserve">261</w:t>
            </w:r>
          </w:p>
        </w:tc>
      </w:tr>
      <w:tr>
        <w:tc>
          <w:tcPr/>
          <w:p>
            <w:pPr>
              <w:pStyle w:val="Compact"/>
              <w:jc w:val="left"/>
            </w:pPr>
            <w:r>
              <w:t xml:space="preserve">wfo</w:t>
            </w:r>
          </w:p>
        </w:tc>
        <w:tc>
          <w:tcPr/>
          <w:p>
            <w:pPr>
              <w:pStyle w:val="Compact"/>
              <w:jc w:val="left"/>
            </w:pPr>
            <w:r>
              <w:t xml:space="preserve">genus</w:t>
            </w:r>
          </w:p>
        </w:tc>
        <w:tc>
          <w:tcPr/>
          <w:p>
            <w:pPr>
              <w:pStyle w:val="Compact"/>
              <w:jc w:val="left"/>
            </w:pPr>
            <w:r>
              <w:t xml:space="preserve">41</w:t>
            </w:r>
          </w:p>
        </w:tc>
      </w:tr>
      <w:tr>
        <w:tc>
          <w:tcPr/>
          <w:p>
            <w:pPr>
              <w:pStyle w:val="Compact"/>
              <w:jc w:val="left"/>
            </w:pPr>
            <w:r>
              <w:t xml:space="preserve">wfo</w:t>
            </w:r>
          </w:p>
        </w:tc>
        <w:tc>
          <w:tcPr/>
          <w:p>
            <w:pPr>
              <w:pStyle w:val="Compact"/>
              <w:jc w:val="left"/>
            </w:pPr>
            <w:r>
              <w:t xml:space="preserve">species</w:t>
            </w:r>
          </w:p>
        </w:tc>
        <w:tc>
          <w:tcPr/>
          <w:p>
            <w:pPr>
              <w:pStyle w:val="Compact"/>
              <w:jc w:val="left"/>
            </w:pPr>
            <w:r>
              <w:t xml:space="preserve">103</w:t>
            </w:r>
          </w:p>
        </w:tc>
      </w:tr>
      <w:tr>
        <w:tc>
          <w:tcPr/>
          <w:p>
            <w:pPr>
              <w:pStyle w:val="Compact"/>
              <w:jc w:val="left"/>
            </w:pPr>
            <w:r>
              <w:t xml:space="preserve">wfo</w:t>
            </w:r>
          </w:p>
        </w:tc>
        <w:tc>
          <w:tcPr/>
          <w:p>
            <w:pPr>
              <w:pStyle w:val="Compact"/>
              <w:jc w:val="left"/>
            </w:pPr>
            <w:r>
              <w:t xml:space="preserve">subspecies</w:t>
            </w:r>
          </w:p>
        </w:tc>
        <w:tc>
          <w:tcPr/>
          <w:p>
            <w:pPr>
              <w:pStyle w:val="Compact"/>
              <w:jc w:val="left"/>
            </w:pPr>
            <w:r>
              <w:t xml:space="preserve">6</w:t>
            </w:r>
          </w:p>
        </w:tc>
      </w:tr>
      <w:tr>
        <w:tc>
          <w:tcPr/>
          <w:p>
            <w:pPr>
              <w:pStyle w:val="Compact"/>
              <w:jc w:val="left"/>
            </w:pPr>
            <w:r>
              <w:t xml:space="preserve">wfo</w:t>
            </w:r>
          </w:p>
        </w:tc>
        <w:tc>
          <w:tcPr/>
          <w:p>
            <w:pPr>
              <w:pStyle w:val="Compact"/>
              <w:jc w:val="left"/>
            </w:pPr>
            <w:r>
              <w:t xml:space="preserve">variety</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NA</w:t>
            </w:r>
          </w:p>
        </w:tc>
        <w:tc>
          <w:tcPr/>
          <w:p>
            <w:pPr>
              <w:pStyle w:val="Compact"/>
              <w:jc w:val="left"/>
            </w:pPr>
            <w:r>
              <w:t xml:space="preserve">337</w:t>
            </w:r>
          </w:p>
        </w:tc>
      </w:tr>
      <w:tr>
        <w:tc>
          <w:tcPr/>
          <w:p>
            <w:pPr>
              <w:pStyle w:val="Compact"/>
              <w:jc w:val="left"/>
            </w:pPr>
            <w:r>
              <w:t xml:space="preserve">worms</w:t>
            </w:r>
          </w:p>
        </w:tc>
        <w:tc>
          <w:tcPr/>
          <w:p>
            <w:pPr>
              <w:pStyle w:val="Compact"/>
              <w:jc w:val="left"/>
            </w:pPr>
            <w:r>
              <w:t xml:space="preserve">genus</w:t>
            </w:r>
          </w:p>
        </w:tc>
        <w:tc>
          <w:tcPr/>
          <w:p>
            <w:pPr>
              <w:pStyle w:val="Compact"/>
              <w:jc w:val="left"/>
            </w:pPr>
            <w:r>
              <w:t xml:space="preserve">29</w:t>
            </w:r>
          </w:p>
        </w:tc>
      </w:tr>
      <w:tr>
        <w:tc>
          <w:tcPr/>
          <w:p>
            <w:pPr>
              <w:pStyle w:val="Compact"/>
              <w:jc w:val="left"/>
            </w:pPr>
            <w:r>
              <w:t xml:space="preserve">worms</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species</w:t>
            </w:r>
          </w:p>
        </w:tc>
        <w:tc>
          <w:tcPr/>
          <w:p>
            <w:pPr>
              <w:pStyle w:val="Compact"/>
              <w:jc w:val="left"/>
            </w:pPr>
            <w:r>
              <w:t xml:space="preserve">40</w:t>
            </w:r>
          </w:p>
        </w:tc>
      </w:tr>
      <w:tr>
        <w:tc>
          <w:tcPr/>
          <w:p>
            <w:pPr>
              <w:pStyle w:val="Compact"/>
              <w:jc w:val="left"/>
            </w:pPr>
            <w:r>
              <w:t xml:space="preserve">worms</w:t>
            </w:r>
          </w:p>
        </w:tc>
        <w:tc>
          <w:tcPr/>
          <w:p>
            <w:pPr>
              <w:pStyle w:val="Compact"/>
              <w:jc w:val="left"/>
            </w:pPr>
            <w:r>
              <w:t xml:space="preserve">subspecies</w:t>
            </w:r>
          </w:p>
        </w:tc>
        <w:tc>
          <w:tcPr/>
          <w:p>
            <w:pPr>
              <w:pStyle w:val="Compact"/>
              <w:jc w:val="left"/>
            </w:pPr>
            <w:r>
              <w:t xml:space="preserve">1</w:t>
            </w:r>
          </w:p>
        </w:tc>
      </w:tr>
    </w:tbl>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auto" w:w="0"/>
        <w:tblLook w:firstRow="1" w:lastRow="0" w:firstColumn="0" w:lastColumn="0" w:noHBand="0" w:noVBand="0" w:val="0020"/>
        <w:jc w:val="start"/>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relationName</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HAS_ACCEPTED_NAME</w:t>
            </w:r>
          </w:p>
        </w:tc>
        <w:tc>
          <w:tcPr/>
          <w:p>
            <w:pPr>
              <w:pStyle w:val="Compact"/>
              <w:jc w:val="left"/>
            </w:pPr>
            <w:r>
              <w:t xml:space="preserve">351</w:t>
            </w:r>
          </w:p>
        </w:tc>
      </w:tr>
      <w:tr>
        <w:tc>
          <w:tcPr/>
          <w:p>
            <w:pPr>
              <w:pStyle w:val="Compact"/>
              <w:jc w:val="left"/>
            </w:pPr>
            <w:r>
              <w:t xml:space="preserve">col</w:t>
            </w:r>
          </w:p>
        </w:tc>
        <w:tc>
          <w:tcPr/>
          <w:p>
            <w:pPr>
              <w:pStyle w:val="Compact"/>
              <w:jc w:val="left"/>
            </w:pPr>
            <w:r>
              <w:t xml:space="preserve">SYNONYM_OF</w:t>
            </w:r>
          </w:p>
        </w:tc>
        <w:tc>
          <w:tcPr/>
          <w:p>
            <w:pPr>
              <w:pStyle w:val="Compact"/>
              <w:jc w:val="left"/>
            </w:pPr>
            <w:r>
              <w:t xml:space="preserve">105</w:t>
            </w:r>
          </w:p>
        </w:tc>
      </w:tr>
      <w:tr>
        <w:tc>
          <w:tcPr/>
          <w:p>
            <w:pPr>
              <w:pStyle w:val="Compact"/>
              <w:jc w:val="left"/>
            </w:pPr>
            <w:r>
              <w:t xml:space="preserve">col</w:t>
            </w:r>
          </w:p>
        </w:tc>
        <w:tc>
          <w:tcPr/>
          <w:p>
            <w:pPr>
              <w:pStyle w:val="Compact"/>
              <w:jc w:val="left"/>
            </w:pPr>
            <w:r>
              <w:t xml:space="preserve">NONE</w:t>
            </w:r>
          </w:p>
        </w:tc>
        <w:tc>
          <w:tcPr/>
          <w:p>
            <w:pPr>
              <w:pStyle w:val="Compact"/>
              <w:jc w:val="left"/>
            </w:pPr>
            <w:r>
              <w:t xml:space="preserve">58</w:t>
            </w:r>
          </w:p>
        </w:tc>
      </w:tr>
      <w:tr>
        <w:tc>
          <w:tcPr/>
          <w:p>
            <w:pPr>
              <w:pStyle w:val="Compact"/>
              <w:jc w:val="left"/>
            </w:pPr>
            <w:r>
              <w:t xml:space="preserve">discoverlife</w:t>
            </w:r>
          </w:p>
        </w:tc>
        <w:tc>
          <w:tcPr/>
          <w:p>
            <w:pPr>
              <w:pStyle w:val="Compact"/>
              <w:jc w:val="left"/>
            </w:pPr>
            <w:r>
              <w:t xml:space="preserve">HAS_ACCEPTED_NAME</w:t>
            </w:r>
          </w:p>
        </w:tc>
        <w:tc>
          <w:tcPr/>
          <w:p>
            <w:pPr>
              <w:pStyle w:val="Compact"/>
              <w:jc w:val="left"/>
            </w:pPr>
            <w:r>
              <w:t xml:space="preserve">171</w:t>
            </w:r>
          </w:p>
        </w:tc>
      </w:tr>
      <w:tr>
        <w:tc>
          <w:tcPr/>
          <w:p>
            <w:pPr>
              <w:pStyle w:val="Compact"/>
              <w:jc w:val="left"/>
            </w:pPr>
            <w:r>
              <w:t xml:space="preserve">discoverlife</w:t>
            </w:r>
          </w:p>
        </w:tc>
        <w:tc>
          <w:tcPr/>
          <w:p>
            <w:pPr>
              <w:pStyle w:val="Compact"/>
              <w:jc w:val="left"/>
            </w:pPr>
            <w:r>
              <w:t xml:space="preserve">SYNONYM_OF</w:t>
            </w:r>
          </w:p>
        </w:tc>
        <w:tc>
          <w:tcPr/>
          <w:p>
            <w:pPr>
              <w:pStyle w:val="Compact"/>
              <w:jc w:val="left"/>
            </w:pPr>
            <w:r>
              <w:t xml:space="preserve">53</w:t>
            </w:r>
          </w:p>
        </w:tc>
      </w:tr>
      <w:tr>
        <w:tc>
          <w:tcPr/>
          <w:p>
            <w:pPr>
              <w:pStyle w:val="Compact"/>
              <w:jc w:val="left"/>
            </w:pPr>
            <w:r>
              <w:t xml:space="preserve">discoverlife</w:t>
            </w:r>
          </w:p>
        </w:tc>
        <w:tc>
          <w:tcPr/>
          <w:p>
            <w:pPr>
              <w:pStyle w:val="Compact"/>
              <w:jc w:val="left"/>
            </w:pPr>
            <w:r>
              <w:t xml:space="preserve">NONE</w:t>
            </w:r>
          </w:p>
        </w:tc>
        <w:tc>
          <w:tcPr/>
          <w:p>
            <w:pPr>
              <w:pStyle w:val="Compact"/>
              <w:jc w:val="left"/>
            </w:pPr>
            <w:r>
              <w:t xml:space="preserve">239</w:t>
            </w:r>
          </w:p>
        </w:tc>
      </w:tr>
      <w:tr>
        <w:tc>
          <w:tcPr/>
          <w:p>
            <w:pPr>
              <w:pStyle w:val="Compact"/>
              <w:jc w:val="left"/>
            </w:pPr>
            <w:r>
              <w:t xml:space="preserve">discoverlife</w:t>
            </w:r>
          </w:p>
        </w:tc>
        <w:tc>
          <w:tcPr/>
          <w:p>
            <w:pPr>
              <w:pStyle w:val="Compact"/>
              <w:jc w:val="left"/>
            </w:pPr>
            <w:r>
              <w:t xml:space="preserve">HOMONYM_OF</w:t>
            </w:r>
          </w:p>
        </w:tc>
        <w:tc>
          <w:tcPr/>
          <w:p>
            <w:pPr>
              <w:pStyle w:val="Compact"/>
              <w:jc w:val="left"/>
            </w:pPr>
            <w:r>
              <w:t xml:space="preserve">15</w:t>
            </w:r>
          </w:p>
        </w:tc>
      </w:tr>
      <w:tr>
        <w:tc>
          <w:tcPr/>
          <w:p>
            <w:pPr>
              <w:pStyle w:val="Compact"/>
              <w:jc w:val="left"/>
            </w:pPr>
            <w:r>
              <w:t xml:space="preserve">gbif</w:t>
            </w:r>
          </w:p>
        </w:tc>
        <w:tc>
          <w:tcPr/>
          <w:p>
            <w:pPr>
              <w:pStyle w:val="Compact"/>
              <w:jc w:val="left"/>
            </w:pPr>
            <w:r>
              <w:t xml:space="preserve">HAS_ACCEPTED_NAME</w:t>
            </w:r>
          </w:p>
        </w:tc>
        <w:tc>
          <w:tcPr/>
          <w:p>
            <w:pPr>
              <w:pStyle w:val="Compact"/>
              <w:jc w:val="left"/>
            </w:pPr>
            <w:r>
              <w:t xml:space="preserve">417</w:t>
            </w:r>
          </w:p>
        </w:tc>
      </w:tr>
      <w:tr>
        <w:tc>
          <w:tcPr/>
          <w:p>
            <w:pPr>
              <w:pStyle w:val="Compact"/>
              <w:jc w:val="left"/>
            </w:pPr>
            <w:r>
              <w:t xml:space="preserve">gbif</w:t>
            </w:r>
          </w:p>
        </w:tc>
        <w:tc>
          <w:tcPr/>
          <w:p>
            <w:pPr>
              <w:pStyle w:val="Compact"/>
              <w:jc w:val="left"/>
            </w:pPr>
            <w:r>
              <w:t xml:space="preserve">SYNONYM_OF</w:t>
            </w:r>
          </w:p>
        </w:tc>
        <w:tc>
          <w:tcPr/>
          <w:p>
            <w:pPr>
              <w:pStyle w:val="Compact"/>
              <w:jc w:val="left"/>
            </w:pPr>
            <w:r>
              <w:t xml:space="preserve">130</w:t>
            </w:r>
          </w:p>
        </w:tc>
      </w:tr>
      <w:tr>
        <w:tc>
          <w:tcPr/>
          <w:p>
            <w:pPr>
              <w:pStyle w:val="Compact"/>
              <w:jc w:val="left"/>
            </w:pPr>
            <w:r>
              <w:t xml:space="preserve">gbif</w:t>
            </w:r>
          </w:p>
        </w:tc>
        <w:tc>
          <w:tcPr/>
          <w:p>
            <w:pPr>
              <w:pStyle w:val="Compact"/>
              <w:jc w:val="left"/>
            </w:pPr>
            <w:r>
              <w:t xml:space="preserve">NONE</w:t>
            </w:r>
          </w:p>
        </w:tc>
        <w:tc>
          <w:tcPr/>
          <w:p>
            <w:pPr>
              <w:pStyle w:val="Compact"/>
              <w:jc w:val="left"/>
            </w:pPr>
            <w:r>
              <w:t xml:space="preserve">49</w:t>
            </w:r>
          </w:p>
        </w:tc>
      </w:tr>
      <w:tr>
        <w:tc>
          <w:tcPr/>
          <w:p>
            <w:pPr>
              <w:pStyle w:val="Compact"/>
              <w:jc w:val="left"/>
            </w:pPr>
            <w:r>
              <w:t xml:space="preserve">itis</w:t>
            </w:r>
          </w:p>
        </w:tc>
        <w:tc>
          <w:tcPr/>
          <w:p>
            <w:pPr>
              <w:pStyle w:val="Compact"/>
              <w:jc w:val="left"/>
            </w:pPr>
            <w:r>
              <w:t xml:space="preserve">HAS_ACCEPTED_NAME</w:t>
            </w:r>
          </w:p>
        </w:tc>
        <w:tc>
          <w:tcPr/>
          <w:p>
            <w:pPr>
              <w:pStyle w:val="Compact"/>
              <w:jc w:val="left"/>
            </w:pPr>
            <w:r>
              <w:t xml:space="preserve">335</w:t>
            </w:r>
          </w:p>
        </w:tc>
      </w:tr>
      <w:tr>
        <w:tc>
          <w:tcPr/>
          <w:p>
            <w:pPr>
              <w:pStyle w:val="Compact"/>
              <w:jc w:val="left"/>
            </w:pPr>
            <w:r>
              <w:t xml:space="preserve">itis</w:t>
            </w:r>
          </w:p>
        </w:tc>
        <w:tc>
          <w:tcPr/>
          <w:p>
            <w:pPr>
              <w:pStyle w:val="Compact"/>
              <w:jc w:val="left"/>
            </w:pPr>
            <w:r>
              <w:t xml:space="preserve">SYNONYM_OF</w:t>
            </w:r>
          </w:p>
        </w:tc>
        <w:tc>
          <w:tcPr/>
          <w:p>
            <w:pPr>
              <w:pStyle w:val="Compact"/>
              <w:jc w:val="left"/>
            </w:pPr>
            <w:r>
              <w:t xml:space="preserve">25</w:t>
            </w:r>
          </w:p>
        </w:tc>
      </w:tr>
      <w:tr>
        <w:tc>
          <w:tcPr/>
          <w:p>
            <w:pPr>
              <w:pStyle w:val="Compact"/>
              <w:jc w:val="left"/>
            </w:pPr>
            <w:r>
              <w:t xml:space="preserve">itis</w:t>
            </w:r>
          </w:p>
        </w:tc>
        <w:tc>
          <w:tcPr/>
          <w:p>
            <w:pPr>
              <w:pStyle w:val="Compact"/>
              <w:jc w:val="left"/>
            </w:pPr>
            <w:r>
              <w:t xml:space="preserve">NONE</w:t>
            </w:r>
          </w:p>
        </w:tc>
        <w:tc>
          <w:tcPr/>
          <w:p>
            <w:pPr>
              <w:pStyle w:val="Compact"/>
              <w:jc w:val="left"/>
            </w:pPr>
            <w:r>
              <w:t xml:space="preserve">72</w:t>
            </w:r>
          </w:p>
        </w:tc>
      </w:tr>
      <w:tr>
        <w:tc>
          <w:tcPr/>
          <w:p>
            <w:pPr>
              <w:pStyle w:val="Compact"/>
              <w:jc w:val="left"/>
            </w:pPr>
            <w:r>
              <w:t xml:space="preserve">mdd</w:t>
            </w:r>
          </w:p>
        </w:tc>
        <w:tc>
          <w:tcPr/>
          <w:p>
            <w:pPr>
              <w:pStyle w:val="Compact"/>
              <w:jc w:val="left"/>
            </w:pPr>
            <w:r>
              <w:t xml:space="preserve">NONE</w:t>
            </w:r>
          </w:p>
        </w:tc>
        <w:tc>
          <w:tcPr/>
          <w:p>
            <w:pPr>
              <w:pStyle w:val="Compact"/>
              <w:jc w:val="left"/>
            </w:pPr>
            <w:r>
              <w:t xml:space="preserve">416</w:t>
            </w:r>
          </w:p>
        </w:tc>
      </w:tr>
      <w:tr>
        <w:tc>
          <w:tcPr/>
          <w:p>
            <w:pPr>
              <w:pStyle w:val="Compact"/>
              <w:jc w:val="left"/>
            </w:pPr>
            <w:r>
              <w:t xml:space="preserve">ncbi</w:t>
            </w:r>
          </w:p>
        </w:tc>
        <w:tc>
          <w:tcPr/>
          <w:p>
            <w:pPr>
              <w:pStyle w:val="Compact"/>
              <w:jc w:val="left"/>
            </w:pPr>
            <w:r>
              <w:t xml:space="preserve">SAME_AS</w:t>
            </w:r>
          </w:p>
        </w:tc>
        <w:tc>
          <w:tcPr/>
          <w:p>
            <w:pPr>
              <w:pStyle w:val="Compact"/>
              <w:jc w:val="left"/>
            </w:pPr>
            <w:r>
              <w:t xml:space="preserve">322</w:t>
            </w:r>
          </w:p>
        </w:tc>
      </w:tr>
      <w:tr>
        <w:tc>
          <w:tcPr/>
          <w:p>
            <w:pPr>
              <w:pStyle w:val="Compact"/>
              <w:jc w:val="left"/>
            </w:pPr>
            <w:r>
              <w:t xml:space="preserve">ncbi</w:t>
            </w:r>
          </w:p>
        </w:tc>
        <w:tc>
          <w:tcPr/>
          <w:p>
            <w:pPr>
              <w:pStyle w:val="Compact"/>
              <w:jc w:val="left"/>
            </w:pPr>
            <w:r>
              <w:t xml:space="preserve">NONE</w:t>
            </w:r>
          </w:p>
        </w:tc>
        <w:tc>
          <w:tcPr/>
          <w:p>
            <w:pPr>
              <w:pStyle w:val="Compact"/>
              <w:jc w:val="left"/>
            </w:pPr>
            <w:r>
              <w:t xml:space="preserve">89</w:t>
            </w:r>
          </w:p>
        </w:tc>
      </w:tr>
      <w:tr>
        <w:tc>
          <w:tcPr/>
          <w:p>
            <w:pPr>
              <w:pStyle w:val="Compact"/>
              <w:jc w:val="left"/>
            </w:pPr>
            <w:r>
              <w:t xml:space="preserve">ncbi</w:t>
            </w:r>
          </w:p>
        </w:tc>
        <w:tc>
          <w:tcPr/>
          <w:p>
            <w:pPr>
              <w:pStyle w:val="Compact"/>
              <w:jc w:val="left"/>
            </w:pPr>
            <w:r>
              <w:t xml:space="preserve">SYNONYM_OF</w:t>
            </w:r>
          </w:p>
        </w:tc>
        <w:tc>
          <w:tcPr/>
          <w:p>
            <w:pPr>
              <w:pStyle w:val="Compact"/>
              <w:jc w:val="left"/>
            </w:pPr>
            <w:r>
              <w:t xml:space="preserve">11</w:t>
            </w:r>
          </w:p>
        </w:tc>
      </w:tr>
      <w:tr>
        <w:tc>
          <w:tcPr/>
          <w:p>
            <w:pPr>
              <w:pStyle w:val="Compact"/>
              <w:jc w:val="left"/>
            </w:pPr>
            <w:r>
              <w:t xml:space="preserve">pbdb</w:t>
            </w:r>
          </w:p>
        </w:tc>
        <w:tc>
          <w:tcPr/>
          <w:p>
            <w:pPr>
              <w:pStyle w:val="Compact"/>
              <w:jc w:val="left"/>
            </w:pPr>
            <w:r>
              <w:t xml:space="preserve">NONE</w:t>
            </w:r>
          </w:p>
        </w:tc>
        <w:tc>
          <w:tcPr/>
          <w:p>
            <w:pPr>
              <w:pStyle w:val="Compact"/>
              <w:jc w:val="left"/>
            </w:pPr>
            <w:r>
              <w:t xml:space="preserve">374</w:t>
            </w:r>
          </w:p>
        </w:tc>
      </w:tr>
      <w:tr>
        <w:tc>
          <w:tcPr/>
          <w:p>
            <w:pPr>
              <w:pStyle w:val="Compact"/>
              <w:jc w:val="left"/>
            </w:pPr>
            <w:r>
              <w:t xml:space="preserve">pbdb</w:t>
            </w:r>
          </w:p>
        </w:tc>
        <w:tc>
          <w:tcPr/>
          <w:p>
            <w:pPr>
              <w:pStyle w:val="Compact"/>
              <w:jc w:val="left"/>
            </w:pPr>
            <w:r>
              <w:t xml:space="preserve">HAS_ACCEPTED_NAME</w:t>
            </w:r>
          </w:p>
        </w:tc>
        <w:tc>
          <w:tcPr/>
          <w:p>
            <w:pPr>
              <w:pStyle w:val="Compact"/>
              <w:jc w:val="left"/>
            </w:pPr>
            <w:r>
              <w:t xml:space="preserve">43</w:t>
            </w:r>
          </w:p>
        </w:tc>
      </w:tr>
      <w:tr>
        <w:tc>
          <w:tcPr/>
          <w:p>
            <w:pPr>
              <w:pStyle w:val="Compact"/>
              <w:jc w:val="left"/>
            </w:pPr>
            <w:r>
              <w:t xml:space="preserve">pbdb</w:t>
            </w:r>
          </w:p>
        </w:tc>
        <w:tc>
          <w:tcPr/>
          <w:p>
            <w:pPr>
              <w:pStyle w:val="Compact"/>
              <w:jc w:val="left"/>
            </w:pPr>
            <w:r>
              <w:t xml:space="preserve">SYNONYM_OF</w:t>
            </w:r>
          </w:p>
        </w:tc>
        <w:tc>
          <w:tcPr/>
          <w:p>
            <w:pPr>
              <w:pStyle w:val="Compact"/>
              <w:jc w:val="left"/>
            </w:pPr>
            <w:r>
              <w:t xml:space="preserve">3</w:t>
            </w:r>
          </w:p>
        </w:tc>
      </w:tr>
      <w:tr>
        <w:tc>
          <w:tcPr/>
          <w:p>
            <w:pPr>
              <w:pStyle w:val="Compact"/>
              <w:jc w:val="left"/>
            </w:pPr>
            <w:r>
              <w:t xml:space="preserve">tpt</w:t>
            </w:r>
          </w:p>
        </w:tc>
        <w:tc>
          <w:tcPr/>
          <w:p>
            <w:pPr>
              <w:pStyle w:val="Compact"/>
              <w:jc w:val="left"/>
            </w:pPr>
            <w:r>
              <w:t xml:space="preserve">NONE</w:t>
            </w:r>
          </w:p>
        </w:tc>
        <w:tc>
          <w:tcPr/>
          <w:p>
            <w:pPr>
              <w:pStyle w:val="Compact"/>
              <w:jc w:val="left"/>
            </w:pPr>
            <w:r>
              <w:t xml:space="preserve">410</w:t>
            </w:r>
          </w:p>
        </w:tc>
      </w:tr>
      <w:tr>
        <w:tc>
          <w:tcPr/>
          <w:p>
            <w:pPr>
              <w:pStyle w:val="Compact"/>
              <w:jc w:val="left"/>
            </w:pPr>
            <w:r>
              <w:t xml:space="preserve">tpt</w:t>
            </w:r>
          </w:p>
        </w:tc>
        <w:tc>
          <w:tcPr/>
          <w:p>
            <w:pPr>
              <w:pStyle w:val="Compact"/>
              <w:jc w:val="left"/>
            </w:pPr>
            <w:r>
              <w:t xml:space="preserve">HAS_ACCEPTED_NAME</w:t>
            </w:r>
          </w:p>
        </w:tc>
        <w:tc>
          <w:tcPr/>
          <w:p>
            <w:pPr>
              <w:pStyle w:val="Compact"/>
              <w:jc w:val="left"/>
            </w:pPr>
            <w:r>
              <w:t xml:space="preserve">5</w:t>
            </w:r>
          </w:p>
        </w:tc>
      </w:tr>
      <w:tr>
        <w:tc>
          <w:tcPr/>
          <w:p>
            <w:pPr>
              <w:pStyle w:val="Compact"/>
              <w:jc w:val="left"/>
            </w:pPr>
            <w:r>
              <w:t xml:space="preserve">tpt</w:t>
            </w:r>
          </w:p>
        </w:tc>
        <w:tc>
          <w:tcPr/>
          <w:p>
            <w:pPr>
              <w:pStyle w:val="Compact"/>
              <w:jc w:val="left"/>
            </w:pPr>
            <w:r>
              <w:t xml:space="preserve">SYNONYM_OF</w:t>
            </w:r>
          </w:p>
        </w:tc>
        <w:tc>
          <w:tcPr/>
          <w:p>
            <w:pPr>
              <w:pStyle w:val="Compact"/>
              <w:jc w:val="left"/>
            </w:pPr>
            <w:r>
              <w:t xml:space="preserve">6</w:t>
            </w:r>
          </w:p>
        </w:tc>
      </w:tr>
      <w:tr>
        <w:tc>
          <w:tcPr/>
          <w:p>
            <w:pPr>
              <w:pStyle w:val="Compact"/>
              <w:jc w:val="left"/>
            </w:pPr>
            <w:r>
              <w:t xml:space="preserve">wfo</w:t>
            </w:r>
          </w:p>
        </w:tc>
        <w:tc>
          <w:tcPr/>
          <w:p>
            <w:pPr>
              <w:pStyle w:val="Compact"/>
              <w:jc w:val="left"/>
            </w:pPr>
            <w:r>
              <w:t xml:space="preserve">NONE</w:t>
            </w:r>
          </w:p>
        </w:tc>
        <w:tc>
          <w:tcPr/>
          <w:p>
            <w:pPr>
              <w:pStyle w:val="Compact"/>
              <w:jc w:val="left"/>
            </w:pPr>
            <w:r>
              <w:t xml:space="preserve">264</w:t>
            </w:r>
          </w:p>
        </w:tc>
      </w:tr>
      <w:tr>
        <w:tc>
          <w:tcPr/>
          <w:p>
            <w:pPr>
              <w:pStyle w:val="Compact"/>
              <w:jc w:val="left"/>
            </w:pPr>
            <w:r>
              <w:t xml:space="preserve">wfo</w:t>
            </w:r>
          </w:p>
        </w:tc>
        <w:tc>
          <w:tcPr/>
          <w:p>
            <w:pPr>
              <w:pStyle w:val="Compact"/>
              <w:jc w:val="left"/>
            </w:pPr>
            <w:r>
              <w:t xml:space="preserve">SYNONYM_OF</w:t>
            </w:r>
          </w:p>
        </w:tc>
        <w:tc>
          <w:tcPr/>
          <w:p>
            <w:pPr>
              <w:pStyle w:val="Compact"/>
              <w:jc w:val="left"/>
            </w:pPr>
            <w:r>
              <w:t xml:space="preserve">37</w:t>
            </w:r>
          </w:p>
        </w:tc>
      </w:tr>
      <w:tr>
        <w:tc>
          <w:tcPr/>
          <w:p>
            <w:pPr>
              <w:pStyle w:val="Compact"/>
              <w:jc w:val="left"/>
            </w:pPr>
            <w:r>
              <w:t xml:space="preserve">wfo</w:t>
            </w:r>
          </w:p>
        </w:tc>
        <w:tc>
          <w:tcPr/>
          <w:p>
            <w:pPr>
              <w:pStyle w:val="Compact"/>
              <w:jc w:val="left"/>
            </w:pPr>
            <w:r>
              <w:t xml:space="preserve">HAS_ACCEPTED_NAME</w:t>
            </w:r>
          </w:p>
        </w:tc>
        <w:tc>
          <w:tcPr/>
          <w:p>
            <w:pPr>
              <w:pStyle w:val="Compact"/>
              <w:jc w:val="left"/>
            </w:pPr>
            <w:r>
              <w:t xml:space="preserve">144</w:t>
            </w:r>
          </w:p>
        </w:tc>
      </w:tr>
      <w:tr>
        <w:tc>
          <w:tcPr/>
          <w:p>
            <w:pPr>
              <w:pStyle w:val="Compact"/>
              <w:jc w:val="left"/>
            </w:pPr>
            <w:r>
              <w:t xml:space="preserve">wfo</w:t>
            </w:r>
          </w:p>
        </w:tc>
        <w:tc>
          <w:tcPr/>
          <w:p>
            <w:pPr>
              <w:pStyle w:val="Compact"/>
              <w:jc w:val="left"/>
            </w:pPr>
            <w:r>
              <w:t xml:space="preserve">HAS_UNCHECKED_NAME</w:t>
            </w:r>
          </w:p>
        </w:tc>
        <w:tc>
          <w:tcPr/>
          <w:p>
            <w:pPr>
              <w:pStyle w:val="Compact"/>
              <w:jc w:val="left"/>
            </w:pPr>
            <w:r>
              <w:t xml:space="preserve">29</w:t>
            </w:r>
          </w:p>
        </w:tc>
      </w:tr>
      <w:tr>
        <w:tc>
          <w:tcPr/>
          <w:p>
            <w:pPr>
              <w:pStyle w:val="Compact"/>
              <w:jc w:val="left"/>
            </w:pPr>
            <w:r>
              <w:t xml:space="preserve">worms</w:t>
            </w:r>
          </w:p>
        </w:tc>
        <w:tc>
          <w:tcPr/>
          <w:p>
            <w:pPr>
              <w:pStyle w:val="Compact"/>
              <w:jc w:val="left"/>
            </w:pPr>
            <w:r>
              <w:t xml:space="preserve">NONE</w:t>
            </w:r>
          </w:p>
        </w:tc>
        <w:tc>
          <w:tcPr/>
          <w:p>
            <w:pPr>
              <w:pStyle w:val="Compact"/>
              <w:jc w:val="left"/>
            </w:pPr>
            <w:r>
              <w:t xml:space="preserve">341</w:t>
            </w:r>
          </w:p>
        </w:tc>
      </w:tr>
      <w:tr>
        <w:tc>
          <w:tcPr/>
          <w:p>
            <w:pPr>
              <w:pStyle w:val="Compact"/>
              <w:jc w:val="left"/>
            </w:pPr>
            <w:r>
              <w:t xml:space="preserve">worms</w:t>
            </w:r>
          </w:p>
        </w:tc>
        <w:tc>
          <w:tcPr/>
          <w:p>
            <w:pPr>
              <w:pStyle w:val="Compact"/>
              <w:jc w:val="left"/>
            </w:pPr>
            <w:r>
              <w:t xml:space="preserve">HAS_ACCEPTED_NAME</w:t>
            </w:r>
          </w:p>
        </w:tc>
        <w:tc>
          <w:tcPr/>
          <w:p>
            <w:pPr>
              <w:pStyle w:val="Compact"/>
              <w:jc w:val="left"/>
            </w:pPr>
            <w:r>
              <w:t xml:space="preserve">95</w:t>
            </w:r>
          </w:p>
        </w:tc>
      </w:tr>
      <w:tr>
        <w:tc>
          <w:tcPr/>
          <w:p>
            <w:pPr>
              <w:pStyle w:val="Compact"/>
              <w:jc w:val="left"/>
            </w:pPr>
            <w:r>
              <w:t xml:space="preserve">worms</w:t>
            </w:r>
          </w:p>
        </w:tc>
        <w:tc>
          <w:tcPr/>
          <w:p>
            <w:pPr>
              <w:pStyle w:val="Compact"/>
              <w:jc w:val="left"/>
            </w:pPr>
            <w:r>
              <w:t xml:space="preserve">SYNONYM_OF</w:t>
            </w:r>
          </w:p>
        </w:tc>
        <w:tc>
          <w:tcPr/>
          <w:p>
            <w:pPr>
              <w:pStyle w:val="Compact"/>
              <w:jc w:val="left"/>
            </w:pPr>
            <w:r>
              <w:t xml:space="preserve">17</w:t>
            </w:r>
          </w:p>
        </w:tc>
      </w:tr>
    </w:tbl>
    <w:p/>
    <w:p>
      <w:pPr>
        <w:pStyle w:val="TableCaption"/>
      </w:pPr>
      <w:r>
        <w:t xml:space="preserve">List of Available Name Alignment Reports</w:t>
      </w:r>
    </w:p>
    <w:tbl>
      <w:tblPr>
        <w:tblStyle w:val="Table"/>
        <w:tblW w:type="pct" w:w="5000"/>
        <w:tblLook w:firstRow="1" w:lastRow="0" w:firstColumn="0" w:lastColumn="0" w:noHBand="0" w:noVBand="0" w:val="0020"/>
        <w:jc w:val="start"/>
        <w:tblLayout w:type="fixed"/>
        <w:tblCaption w:val="List of Available Name Alignment Report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3">
              <w:r>
                <w:rPr>
                  <w:rStyle w:val="Hyperlink"/>
                </w:rPr>
                <w:t xml:space="preserve">html</w:t>
              </w:r>
            </w:hyperlink>
            <w:r>
              <w:t xml:space="preserve">,</w:t>
            </w:r>
            <w:r>
              <w:t xml:space="preserve"> </w:t>
            </w:r>
            <w:hyperlink r:id="rId62">
              <w:r>
                <w:rPr>
                  <w:rStyle w:val="Hyperlink"/>
                </w:rPr>
                <w:t xml:space="preserve">csv</w:t>
              </w:r>
            </w:hyperlink>
            <w:r>
              <w:t xml:space="preserve">, and</w:t>
            </w:r>
            <w:r>
              <w:t xml:space="preserve"> </w:t>
            </w:r>
            <w:hyperlink r:id="rId64">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69">
              <w:r>
                <w:rPr>
                  <w:rStyle w:val="Hyperlink"/>
                </w:rPr>
                <w:t xml:space="preserve">html</w:t>
              </w:r>
            </w:hyperlink>
            <w:r>
              <w:t xml:space="preserve">,</w:t>
            </w:r>
            <w:r>
              <w:t xml:space="preserve"> </w:t>
            </w:r>
            <w:hyperlink r:id="rId68">
              <w:r>
                <w:rPr>
                  <w:rStyle w:val="Hyperlink"/>
                </w:rPr>
                <w:t xml:space="preserve">csv</w:t>
              </w:r>
            </w:hyperlink>
            <w:r>
              <w:t xml:space="preserve">, and</w:t>
            </w:r>
            <w:r>
              <w:t xml:space="preserve"> </w:t>
            </w:r>
            <w:hyperlink r:id="rId70">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2">
              <w:r>
                <w:rPr>
                  <w:rStyle w:val="Hyperlink"/>
                </w:rPr>
                <w:t xml:space="preserve">html</w:t>
              </w:r>
            </w:hyperlink>
            <w:r>
              <w:t xml:space="preserve">,</w:t>
            </w:r>
            <w:r>
              <w:t xml:space="preserve"> </w:t>
            </w:r>
            <w:hyperlink r:id="rId71">
              <w:r>
                <w:rPr>
                  <w:rStyle w:val="Hyperlink"/>
                </w:rPr>
                <w:t xml:space="preserve">csv</w:t>
              </w:r>
            </w:hyperlink>
            <w:r>
              <w:t xml:space="preserve">, and</w:t>
            </w:r>
            <w:r>
              <w:t xml:space="preserve"> </w:t>
            </w:r>
            <w:hyperlink r:id="rId73">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87">
              <w:r>
                <w:rPr>
                  <w:rStyle w:val="Hyperlink"/>
                </w:rPr>
                <w:t xml:space="preserve">html</w:t>
              </w:r>
            </w:hyperlink>
            <w:r>
              <w:t xml:space="preserve">,</w:t>
            </w:r>
            <w:r>
              <w:t xml:space="preserve"> </w:t>
            </w:r>
            <w:hyperlink r:id="rId86">
              <w:r>
                <w:rPr>
                  <w:rStyle w:val="Hyperlink"/>
                </w:rPr>
                <w:t xml:space="preserve">csv</w:t>
              </w:r>
            </w:hyperlink>
            <w:r>
              <w:t xml:space="preserve">, and</w:t>
            </w:r>
            <w:r>
              <w:t xml:space="preserve"> </w:t>
            </w:r>
            <w:hyperlink r:id="rId88">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75">
              <w:r>
                <w:rPr>
                  <w:rStyle w:val="Hyperlink"/>
                </w:rPr>
                <w:t xml:space="preserve">html</w:t>
              </w:r>
            </w:hyperlink>
            <w:r>
              <w:t xml:space="preserve">,</w:t>
            </w:r>
            <w:r>
              <w:t xml:space="preserve"> </w:t>
            </w:r>
            <w:hyperlink r:id="rId74">
              <w:r>
                <w:rPr>
                  <w:rStyle w:val="Hyperlink"/>
                </w:rPr>
                <w:t xml:space="preserve">csv</w:t>
              </w:r>
            </w:hyperlink>
            <w:r>
              <w:t xml:space="preserve">, and</w:t>
            </w:r>
            <w:r>
              <w:t xml:space="preserve"> </w:t>
            </w:r>
            <w:hyperlink r:id="rId76">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84">
              <w:r>
                <w:rPr>
                  <w:rStyle w:val="Hyperlink"/>
                </w:rPr>
                <w:t xml:space="preserve">html</w:t>
              </w:r>
            </w:hyperlink>
            <w:r>
              <w:t xml:space="preserve">,</w:t>
            </w:r>
            <w:r>
              <w:t xml:space="preserve"> </w:t>
            </w:r>
            <w:hyperlink r:id="rId83">
              <w:r>
                <w:rPr>
                  <w:rStyle w:val="Hyperlink"/>
                </w:rPr>
                <w:t xml:space="preserve">csv</w:t>
              </w:r>
            </w:hyperlink>
            <w:r>
              <w:t xml:space="preserve">, and</w:t>
            </w:r>
            <w:r>
              <w:t xml:space="preserve"> </w:t>
            </w:r>
            <w:hyperlink r:id="rId8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81">
              <w:r>
                <w:rPr>
                  <w:rStyle w:val="Hyperlink"/>
                </w:rPr>
                <w:t xml:space="preserve">html</w:t>
              </w:r>
            </w:hyperlink>
            <w:r>
              <w:t xml:space="preserve">,</w:t>
            </w:r>
            <w:r>
              <w:t xml:space="preserve"> </w:t>
            </w:r>
            <w:hyperlink r:id="rId80">
              <w:r>
                <w:rPr>
                  <w:rStyle w:val="Hyperlink"/>
                </w:rPr>
                <w:t xml:space="preserve">csv</w:t>
              </w:r>
            </w:hyperlink>
            <w:r>
              <w:t xml:space="preserve">, and</w:t>
            </w:r>
            <w:r>
              <w:t xml:space="preserve"> </w:t>
            </w:r>
            <w:hyperlink r:id="rId82">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bl>
    <w:bookmarkEnd w:id="128"/>
    <w:bookmarkStart w:id="129"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pct" w:w="5000"/>
        <w:tblLook w:firstRow="1" w:lastRow="0" w:firstColumn="0" w:lastColumn="0" w:noHBand="0" w:noVBand="0" w:val="0020"/>
        <w:jc w:val="start"/>
        <w:tblLayout w:type="fixed"/>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2025-04-22T17:03:49Z</w:t>
            </w:r>
          </w:p>
        </w:tc>
        <w:tc>
          <w:tcPr/>
          <w:p>
            <w:pPr>
              <w:pStyle w:val="Compact"/>
              <w:jc w:val="left"/>
            </w:pPr>
            <w:r>
              <w:t xml:space="preserve">note</w:t>
            </w:r>
          </w:p>
        </w:tc>
        <w:tc>
          <w:tcPr/>
          <w:p>
            <w:pPr>
              <w:pStyle w:val="Compact"/>
              <w:jc w:val="left"/>
            </w:pPr>
            <w:r>
              <w:t xml:space="preserve">found unsupported interaction type with name: [coll. from]</w:t>
            </w:r>
          </w:p>
        </w:tc>
      </w:tr>
      <w:tr>
        <w:tc>
          <w:tcPr/>
          <w:p>
            <w:pPr>
              <w:pStyle w:val="Compact"/>
              <w:jc w:val="left"/>
            </w:pPr>
            <w:r>
              <w:t xml:space="preserve">2025-04-22T17:03:49Z</w:t>
            </w:r>
          </w:p>
        </w:tc>
        <w:tc>
          <w:tcPr/>
          <w:p>
            <w:pPr>
              <w:pStyle w:val="Compact"/>
              <w:jc w:val="left"/>
            </w:pPr>
            <w:r>
              <w:t xml:space="preserve">note</w:t>
            </w:r>
          </w:p>
        </w:tc>
        <w:tc>
          <w:tcPr/>
          <w:p>
            <w:pPr>
              <w:pStyle w:val="Compact"/>
              <w:jc w:val="left"/>
            </w:pPr>
            <w:r>
              <w:t xml:space="preserve">found unsupported interaction type with name: [coll. from]</w:t>
            </w:r>
          </w:p>
        </w:tc>
      </w:tr>
      <w:tr>
        <w:tc>
          <w:tcPr/>
          <w:p>
            <w:pPr>
              <w:pStyle w:val="Compact"/>
              <w:jc w:val="left"/>
            </w:pPr>
            <w:r>
              <w:t xml:space="preserve">2025-04-22T17:03:49Z</w:t>
            </w:r>
          </w:p>
        </w:tc>
        <w:tc>
          <w:tcPr/>
          <w:p>
            <w:pPr>
              <w:pStyle w:val="Compact"/>
              <w:jc w:val="left"/>
            </w:pPr>
            <w:r>
              <w:t xml:space="preserve">note</w:t>
            </w:r>
          </w:p>
        </w:tc>
        <w:tc>
          <w:tcPr/>
          <w:p>
            <w:pPr>
              <w:pStyle w:val="Compact"/>
              <w:jc w:val="left"/>
            </w:pPr>
            <w:r>
              <w:t xml:space="preserve">found unsupported interaction type with name: [coll. from]</w:t>
            </w:r>
          </w:p>
        </w:tc>
      </w:tr>
      <w:tr>
        <w:tc>
          <w:tcPr/>
          <w:p>
            <w:pPr>
              <w:pStyle w:val="Compact"/>
              <w:jc w:val="left"/>
            </w:pPr>
            <w:r>
              <w:t xml:space="preserve">2025-04-22T17:03:49Z</w:t>
            </w:r>
          </w:p>
        </w:tc>
        <w:tc>
          <w:tcPr/>
          <w:p>
            <w:pPr>
              <w:pStyle w:val="Compact"/>
              <w:jc w:val="left"/>
            </w:pPr>
            <w:r>
              <w:t xml:space="preserve">note</w:t>
            </w:r>
          </w:p>
        </w:tc>
        <w:tc>
          <w:tcPr/>
          <w:p>
            <w:pPr>
              <w:pStyle w:val="Compact"/>
              <w:jc w:val="left"/>
            </w:pPr>
            <w:r>
              <w:t xml:space="preserve">found unsupported interaction type with name: [coll. from]</w:t>
            </w:r>
          </w:p>
        </w:tc>
      </w:tr>
    </w:tbl>
    <w:p>
      <w:pPr>
        <w:pStyle w:val="BodyText"/>
      </w:pPr>
      <w:r>
        <w:t xml:space="preserve">In addition, you can find the most frequently occurring notes in the table below.</w:t>
      </w:r>
    </w:p>
    <w:p>
      <w:pPr>
        <w:pStyle w:val="TableCaption"/>
      </w:pPr>
      <w:r>
        <w:t xml:space="preserve">Most frequently occurring review notes, if any.</w:t>
      </w:r>
    </w:p>
    <w:tbl>
      <w:tblPr>
        <w:tblStyle w:val="Table"/>
        <w:tblW w:type="auto" w:w="0"/>
        <w:tblLook w:firstRow="1" w:lastRow="0" w:firstColumn="0" w:lastColumn="0" w:noHBand="0" w:noVBand="0" w:val="0020"/>
        <w:jc w:val="start"/>
        <w:tblCaption w:val="Most frequently occurring review notes, if any."/>
      </w:tblPr>
      <w:tblGrid>
        <w:gridCol w:w="3960"/>
        <w:gridCol w:w="3960"/>
      </w:tblGrid>
      <w:tr>
        <w:trPr>
          <w:tblHeader w:val="true"/>
        </w:trPr>
        <w:tc>
          <w:tcPr/>
          <w:p>
            <w:pPr>
              <w:pStyle w:val="Compact"/>
              <w:jc w:val="left"/>
            </w:pPr>
            <w:r>
              <w:t xml:space="preserve">reviewComment</w:t>
            </w:r>
          </w:p>
        </w:tc>
        <w:tc>
          <w:tcPr/>
          <w:p>
            <w:pPr>
              <w:pStyle w:val="Compact"/>
              <w:jc w:val="left"/>
            </w:pPr>
            <w:r>
              <w:t xml:space="preserve">count</w:t>
            </w:r>
          </w:p>
        </w:tc>
      </w:tr>
      <w:tr>
        <w:tc>
          <w:tcPr/>
          <w:p>
            <w:pPr>
              <w:pStyle w:val="Compact"/>
              <w:jc w:val="left"/>
            </w:pPr>
            <w:r>
              <w:t xml:space="preserve">found unsupported interaction type with name: [1]</w:t>
            </w:r>
          </w:p>
        </w:tc>
        <w:tc>
          <w:tcPr/>
          <w:p>
            <w:pPr>
              <w:pStyle w:val="Compact"/>
              <w:jc w:val="left"/>
            </w:pPr>
            <w:r>
              <w:t xml:space="preserve">16</w:t>
            </w:r>
          </w:p>
        </w:tc>
      </w:tr>
      <w:tr>
        <w:tc>
          <w:tcPr/>
          <w:p>
            <w:pPr>
              <w:pStyle w:val="Compact"/>
              <w:jc w:val="left"/>
            </w:pPr>
            <w:r>
              <w:t xml:space="preserve">found unsupported interaction type with name: [coll. from]</w:t>
            </w:r>
          </w:p>
        </w:tc>
        <w:tc>
          <w:tcPr/>
          <w:p>
            <w:pPr>
              <w:pStyle w:val="Compact"/>
              <w:jc w:val="left"/>
            </w:pPr>
            <w:r>
              <w:t xml:space="preserve">5</w:t>
            </w:r>
          </w:p>
        </w:tc>
      </w:tr>
      <w:tr>
        <w:tc>
          <w:tcPr/>
          <w:p>
            <w:pPr>
              <w:pStyle w:val="Compact"/>
              <w:jc w:val="left"/>
            </w:pPr>
            <w:r>
              <w:t xml:space="preserve">found unsupported interaction type with name: [attacks]</w:t>
            </w:r>
          </w:p>
        </w:tc>
        <w:tc>
          <w:tcPr/>
          <w:p>
            <w:pPr>
              <w:pStyle w:val="Compact"/>
              <w:jc w:val="left"/>
            </w:pPr>
            <w:r>
              <w:t xml:space="preserve">4</w:t>
            </w:r>
          </w:p>
        </w:tc>
      </w:tr>
      <w:tr>
        <w:tc>
          <w:tcPr/>
          <w:p>
            <w:pPr>
              <w:pStyle w:val="Compact"/>
              <w:jc w:val="left"/>
            </w:pPr>
            <w:r>
              <w:t xml:space="preserve">found unsupported interaction type with name: [CZ-2]</w:t>
            </w:r>
          </w:p>
        </w:tc>
        <w:tc>
          <w:tcPr/>
          <w:p>
            <w:pPr>
              <w:pStyle w:val="Compact"/>
              <w:jc w:val="left"/>
            </w:pPr>
            <w:r>
              <w:t xml:space="preserve">2</w:t>
            </w:r>
          </w:p>
        </w:tc>
      </w:tr>
    </w:tbl>
    <w:p>
      <w:pPr>
        <w:pStyle w:val="BodyText"/>
      </w:pPr>
      <w:r>
        <w:t xml:space="preserve">For additional information on review notes, please have a look at the first 500</w:t>
      </w:r>
      <w:r>
        <w:t xml:space="preserve"> </w:t>
      </w:r>
      <w:hyperlink r:id="rId104">
        <w:r>
          <w:rPr>
            <w:rStyle w:val="Hyperlink"/>
          </w:rPr>
          <w:t xml:space="preserve">Review Notes</w:t>
        </w:r>
      </w:hyperlink>
      <w:r>
        <w:t xml:space="preserve"> </w:t>
      </w:r>
      <w:r>
        <w:t xml:space="preserve">in html format or the download full gzipped</w:t>
      </w:r>
      <w:r>
        <w:t xml:space="preserve"> </w:t>
      </w:r>
      <w:hyperlink r:id="rId100">
        <w:r>
          <w:rPr>
            <w:rStyle w:val="Hyperlink"/>
          </w:rPr>
          <w:t xml:space="preserve">csv</w:t>
        </w:r>
      </w:hyperlink>
      <w:r>
        <w:t xml:space="preserve"> </w:t>
      </w:r>
      <w:r>
        <w:t xml:space="preserve">or</w:t>
      </w:r>
      <w:r>
        <w:t xml:space="preserve"> </w:t>
      </w:r>
      <w:hyperlink r:id="rId102">
        <w:r>
          <w:rPr>
            <w:rStyle w:val="Hyperlink"/>
          </w:rPr>
          <w:t xml:space="preserve">tsv</w:t>
        </w:r>
      </w:hyperlink>
      <w:r>
        <w:t xml:space="preserve"> </w:t>
      </w:r>
      <w:r>
        <w:t xml:space="preserve">archives.</w:t>
      </w:r>
    </w:p>
    <w:bookmarkEnd w:id="129"/>
    <w:bookmarkStart w:id="136"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31" name="Picture"/>
            <a:graphic>
              <a:graphicData uri="http://schemas.openxmlformats.org/drawingml/2006/picture">
                <pic:pic>
                  <pic:nvPicPr>
                    <pic:cNvPr descr="review.svg" id="132" name="Picture"/>
                    <pic:cNvPicPr>
                      <a:picLocks noChangeArrowheads="1" noChangeAspect="1"/>
                    </pic:cNvPicPr>
                  </pic:nvPicPr>
                  <pic:blipFill>
                    <a:blip r:embed="rId133">
                      <a:extLst>
                        <a:ext uri="{28A0092B-C50C-407E-A947-70E740481C1C}">
                          <a14:useLocalDpi xmlns:a14="http://schemas.microsoft.com/office/drawing/2010/main" val="0"/>
                        </a:ext>
                        <a:ext uri="{96DAC541-7B7A-43D3-8B79-37D633B846F1}">
                          <asvg:svgBlip xmlns:asvg="http://schemas.microsoft.com/office/drawing/2016/SVG/main" r:embed="rId130"/>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34"/>
      </w:r>
    </w:p>
    <w:p>
      <w:pPr>
        <w:pStyle w:val="BodyText"/>
      </w:pPr>
      <w:r>
        <w:t xml:space="preserve">Note that if the badge is green, no review notes were generated. If the badge is yellow, the review bots may need some help with interpreting the species interaction data.</w:t>
      </w:r>
    </w:p>
    <w:bookmarkEnd w:id="136"/>
    <w:bookmarkStart w:id="145" w:name="globi-index-badge"/>
    <w:p>
      <w:pPr>
        <w:pStyle w:val="Heading2"/>
      </w:pPr>
      <w:r>
        <w:t xml:space="preserve">GloBI Index Badge</w:t>
      </w:r>
    </w:p>
    <w:p>
      <w:pPr>
        <w:pStyle w:val="FirstParagraph"/>
      </w:pPr>
      <w:r>
        <w:t xml:space="preserve">If the dataset under review has been</w:t>
      </w:r>
      <w:r>
        <w:t xml:space="preserve"> </w:t>
      </w:r>
      <w:hyperlink r:id="rId137">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39" name="Picture"/>
            <a:graphic>
              <a:graphicData uri="http://schemas.openxmlformats.org/drawingml/2006/picture">
                <pic:pic>
                  <pic:nvPicPr>
                    <pic:cNvPr descr="https://api.globalbioticinteractions.org/interaction.svg?interactionType=ecologicallyRelatedTo&amp;accordingTo=globi:globalbioticinteractions/unhc&amp;refutes=true&amp;refutes=false" id="1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8"/>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41"/>
      </w:r>
    </w:p>
    <w:p>
      <w:pPr>
        <w:pStyle w:val="BodyText"/>
      </w:pPr>
      <w:r>
        <w:t xml:space="preserve">If you’d like to keep track of reviews or index status of the dataset under review, please visit GloBI’s dataset index</w:t>
      </w:r>
      <w:r>
        <w:t xml:space="preserve"> </w:t>
      </w:r>
      <w:r>
        <w:rPr>
          <w:rStyle w:val="FootnoteReference"/>
        </w:rPr>
        <w:footnoteReference w:id="143"/>
      </w:r>
      <w:r>
        <w:t xml:space="preserve"> </w:t>
      </w:r>
      <w:r>
        <w:t xml:space="preserve">for badge examples.</w:t>
      </w:r>
    </w:p>
    <w:bookmarkEnd w:id="145"/>
    <w:bookmarkEnd w:id="146"/>
    <w:bookmarkStart w:id="148"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47"/>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48"/>
    <w:bookmarkStart w:id="149"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49"/>
    <w:bookmarkStart w:id="150"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50"/>
    <w:bookmarkStart w:id="171" w:name="bibliography"/>
    <w:p>
      <w:pPr>
        <w:pStyle w:val="Heading1"/>
      </w:pPr>
      <w:r>
        <w:t xml:space="preserve">References</w:t>
      </w:r>
    </w:p>
    <w:bookmarkStart w:id="170" w:name="refs"/>
    <w:bookmarkStart w:id="152"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51">
        <w:r>
          <w:rPr>
            <w:rStyle w:val="Hyperlink"/>
          </w:rPr>
          <w:t xml:space="preserve">https://doi.org/10.5281/zenodo.14662206</w:t>
        </w:r>
      </w:hyperlink>
      <w:r>
        <w:t xml:space="preserve">.</w:t>
      </w:r>
    </w:p>
    <w:bookmarkEnd w:id="152"/>
    <w:bookmarkStart w:id="154"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53">
        <w:r>
          <w:rPr>
            <w:rStyle w:val="Hyperlink"/>
          </w:rPr>
          <w:t xml:space="preserve">https://www.iczn.org/the-code/the-code-online/</w:t>
        </w:r>
      </w:hyperlink>
      <w:r>
        <w:t xml:space="preserve">.</w:t>
      </w:r>
    </w:p>
    <w:bookmarkEnd w:id="154"/>
    <w:bookmarkStart w:id="155"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55"/>
    <w:bookmarkStart w:id="157"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56">
        <w:r>
          <w:rPr>
            <w:rStyle w:val="Hyperlink"/>
          </w:rPr>
          <w:t xml:space="preserve">https://doi.org/10.5281/zenodo.14927734</w:t>
        </w:r>
      </w:hyperlink>
      <w:r>
        <w:t xml:space="preserve">.</w:t>
      </w:r>
    </w:p>
    <w:bookmarkEnd w:id="157"/>
    <w:bookmarkStart w:id="159"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58">
        <w:r>
          <w:rPr>
            <w:rStyle w:val="Hyperlink"/>
          </w:rPr>
          <w:t xml:space="preserve">https://doi.org/10.5281/zenodo.12695629</w:t>
        </w:r>
      </w:hyperlink>
      <w:r>
        <w:t xml:space="preserve">.</w:t>
      </w:r>
    </w:p>
    <w:bookmarkEnd w:id="159"/>
    <w:bookmarkStart w:id="161"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60">
        <w:r>
          <w:rPr>
            <w:rStyle w:val="Hyperlink"/>
          </w:rPr>
          <w:t xml:space="preserve">https://doi.org/10.1016/j.ecoinf.2014.08.005</w:t>
        </w:r>
      </w:hyperlink>
      <w:r>
        <w:t xml:space="preserve">.</w:t>
      </w:r>
    </w:p>
    <w:bookmarkEnd w:id="161"/>
    <w:bookmarkStart w:id="163"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62">
        <w:r>
          <w:rPr>
            <w:rStyle w:val="Hyperlink"/>
          </w:rPr>
          <w:t xml:space="preserve">https://doi.org/10.5281/zenodo.10647565</w:t>
        </w:r>
      </w:hyperlink>
      <w:r>
        <w:t xml:space="preserve">.</w:t>
      </w:r>
    </w:p>
    <w:bookmarkEnd w:id="163"/>
    <w:bookmarkStart w:id="165"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64">
        <w:r>
          <w:rPr>
            <w:rStyle w:val="Hyperlink"/>
          </w:rPr>
          <w:t xml:space="preserve">https://doi.org/10.5281/zenodo.14893840</w:t>
        </w:r>
      </w:hyperlink>
      <w:r>
        <w:t xml:space="preserve">.</w:t>
      </w:r>
    </w:p>
    <w:bookmarkEnd w:id="165"/>
    <w:bookmarkStart w:id="167"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66">
        <w:r>
          <w:rPr>
            <w:rStyle w:val="Hyperlink"/>
          </w:rPr>
          <w:t xml:space="preserve">https://doi.org/10.5281/zenodo.8176978</w:t>
        </w:r>
      </w:hyperlink>
      <w:r>
        <w:t xml:space="preserve">.</w:t>
      </w:r>
    </w:p>
    <w:bookmarkEnd w:id="167"/>
    <w:bookmarkStart w:id="169"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68">
        <w:r>
          <w:rPr>
            <w:rStyle w:val="Hyperlink"/>
          </w:rPr>
          <w:t xml:space="preserve">https://doi.org/10.1038/sdata.2016.18</w:t>
        </w:r>
      </w:hyperlink>
      <w:r>
        <w:t xml:space="preserve">.</w:t>
      </w:r>
    </w:p>
    <w:bookmarkEnd w:id="169"/>
    <w:bookmarkEnd w:id="170"/>
    <w:bookmarkEnd w:id="17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Note that you have to first get the data (e.g., via elton pull globalbioticinteractions/unhc) before being able to generate reviews (e.g., elton review globalbioticinteractions/unhc), extract interaction claims (e.g., elton interactions globalbioticinteractions/unhc), or list taxonomic names (e.g., elton names globalbioticinteractions/unhc)</w:t>
      </w:r>
    </w:p>
  </w:footnote>
  <w:footnote w:id="40">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34">
    <w:p>
      <w:pPr>
        <w:pStyle w:val="FootnoteText"/>
      </w:pPr>
      <w:r>
        <w:rPr>
          <w:rStyle w:val="FootnoteReference"/>
        </w:rPr>
        <w:footnoteRef/>
      </w:r>
      <w:r>
        <w:t xml:space="preserve"> </w:t>
      </w:r>
      <w:r>
        <w:t xml:space="preserve">Up-to-date status of the GloBI Review Badge can be retrieved from the</w:t>
      </w:r>
      <w:r>
        <w:t xml:space="preserve"> </w:t>
      </w:r>
      <w:hyperlink r:id="rId135">
        <w:r>
          <w:rPr>
            <w:rStyle w:val="Hyperlink"/>
          </w:rPr>
          <w:t xml:space="preserve">GloBI Review Depot</w:t>
        </w:r>
      </w:hyperlink>
    </w:p>
  </w:footnote>
  <w:footnote w:id="141">
    <w:p>
      <w:pPr>
        <w:pStyle w:val="FootnoteText"/>
      </w:pPr>
      <w:r>
        <w:rPr>
          <w:rStyle w:val="FootnoteReference"/>
        </w:rPr>
        <w:footnoteRef/>
      </w:r>
      <w:r>
        <w:t xml:space="preserve"> </w:t>
      </w:r>
      <w:r>
        <w:t xml:space="preserve">Up-to-date status of the GloBI Index Badge can be retrieved from</w:t>
      </w:r>
      <w:r>
        <w:t xml:space="preserve"> </w:t>
      </w:r>
      <w:hyperlink r:id="rId142">
        <w:r>
          <w:rPr>
            <w:rStyle w:val="Hyperlink"/>
          </w:rPr>
          <w:t xml:space="preserve">GloBI’s API</w:t>
        </w:r>
      </w:hyperlink>
    </w:p>
  </w:footnote>
  <w:footnote w:id="143">
    <w:p>
      <w:pPr>
        <w:pStyle w:val="FootnoteText"/>
      </w:pPr>
      <w:r>
        <w:rPr>
          <w:rStyle w:val="FootnoteReference"/>
        </w:rPr>
        <w:footnoteRef/>
      </w:r>
      <w:r>
        <w:t xml:space="preserve"> </w:t>
      </w:r>
      <w:r>
        <w:t xml:space="preserve">At time of writing (2025-04-22) the version of the GloBI dataset index was available at</w:t>
      </w:r>
      <w:r>
        <w:t xml:space="preserve"> </w:t>
      </w:r>
      <w:hyperlink r:id="rId144">
        <w:r>
          <w:rPr>
            <w:rStyle w:val="Hyperlink"/>
          </w:rPr>
          <w:t xml:space="preserve">https://globalbioticinteractions.org/datasets</w:t>
        </w:r>
      </w:hyperlink>
    </w:p>
  </w:footnote>
  <w:footnote w:id="147">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38" Target="media/rId138.svgz" /><Relationship Type="http://schemas.openxmlformats.org/officeDocument/2006/relationships/image" Id="rId118" Target="media/rId118.svgz" /><Relationship Type="http://schemas.openxmlformats.org/officeDocument/2006/relationships/image" Id="rId114" Target="media/rId114.svgz" /><Relationship Type="http://schemas.openxmlformats.org/officeDocument/2006/relationships/image" Id="rId110" Target="media/rId110.svgz" /><Relationship Type="http://schemas.openxmlformats.org/officeDocument/2006/relationships/image" Id="rId113" Target="media/rId113.png" /><Relationship Type="http://schemas.openxmlformats.org/officeDocument/2006/relationships/image" Id="rId117" Target="media/rId117.png" /><Relationship Type="http://schemas.openxmlformats.org/officeDocument/2006/relationships/image" Id="rId121" Target="media/rId121.png" /><Relationship Type="http://schemas.openxmlformats.org/officeDocument/2006/relationships/image" Id="rId133" Target="media/rId133.png" /><Relationship Type="http://schemas.openxmlformats.org/officeDocument/2006/relationships/image" Id="rId35" Target="media/rId35.png" /><Relationship Type="http://schemas.openxmlformats.org/officeDocument/2006/relationships/image" Id="rId32" Target="media/rId32.svgz" /><Relationship Type="http://schemas.openxmlformats.org/officeDocument/2006/relationships/image" Id="rId130" Target="media/rId130.svgz" /><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unhc&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unhc/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20" Target="https://github.com/globalbioticinteractions/unhc"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unhc"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_rels/footnotes.xml.rels><?xml version="1.0" encoding="UTF-8"?><Relationships xmlns="http://schemas.openxmlformats.org/package/2006/relationships"><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unhc&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unhc/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20" Target="https://github.com/globalbioticinteractions/unhc"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unhc"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Biotic Interactions and Taxon Names Found in globalbioticinteractions/unhc hash://md5/a0a8aa080e99019f71810a048dfe7da1</dc:title>
  <dc:creator>by Nomer, Elton and Preston, three naive review bots; review@globalbioticinteractions.org; https://globalbioticinteractions.org/contribute; https://github.com/globalbioticinteractions/unhc/issues</dc:creator>
  <cp:keywords>biodiversity informatics, ecology, species interactions, biotic interactions, automated manuscripts, taxonomic names, taxonomic name alignment, biology</cp:keywords>
  <dcterms:created xsi:type="dcterms:W3CDTF">2025-04-22T17:05:59Z</dcterms:created>
  <dcterms:modified xsi:type="dcterms:W3CDTF">2025-04-22T17:05:59Z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globalbioticinteractions/unhc, has fingerprint hash://md5/a0a8aa080e99019f71810a048dfe7da1, is 3.99MiB in size and contains 3,200 interaction with 5 unique types of associations (e.g., interactsWith) between 212 primary taxa (e.g., Bombus impatiens) and 204 associated taxa (e.g., Trifolium repens).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2025-04-22</vt:lpwstr>
  </property>
  <property fmtid="{D5CDD505-2E9C-101B-9397-08002B2CF9AE}" pid="5" name="reference-section-title">
    <vt:lpwstr>References</vt:lpwstr>
  </property>
</Properties>
</file>